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07" w:rsidRDefault="000D2807" w:rsidP="000D2807">
      <w:pPr>
        <w:ind w:firstLine="709"/>
        <w:jc w:val="both"/>
      </w:pPr>
    </w:p>
    <w:p w:rsidR="004A4BDB" w:rsidRDefault="004A4BDB" w:rsidP="004A4BDB">
      <w:pPr>
        <w:jc w:val="center"/>
        <w:rPr>
          <w:b/>
          <w:i/>
          <w:sz w:val="28"/>
          <w:szCs w:val="28"/>
        </w:rPr>
      </w:pPr>
      <w:r>
        <w:rPr>
          <w:b/>
          <w:i/>
          <w:sz w:val="28"/>
          <w:szCs w:val="28"/>
        </w:rPr>
        <w:t xml:space="preserve">Возрастно-психологические </w:t>
      </w:r>
      <w:r w:rsidR="008D389B" w:rsidRPr="008D389B">
        <w:rPr>
          <w:b/>
          <w:i/>
          <w:sz w:val="28"/>
          <w:szCs w:val="28"/>
        </w:rPr>
        <w:t xml:space="preserve"> особенности коммуникативного компонента </w:t>
      </w:r>
      <w:r>
        <w:rPr>
          <w:b/>
          <w:i/>
          <w:sz w:val="28"/>
          <w:szCs w:val="28"/>
        </w:rPr>
        <w:t xml:space="preserve"> </w:t>
      </w:r>
      <w:r w:rsidR="008D389B" w:rsidRPr="008D389B">
        <w:rPr>
          <w:b/>
          <w:i/>
          <w:sz w:val="28"/>
          <w:szCs w:val="28"/>
        </w:rPr>
        <w:t>универсальных учебных действий</w:t>
      </w:r>
    </w:p>
    <w:p w:rsidR="008D389B" w:rsidRPr="008D389B" w:rsidRDefault="008D389B" w:rsidP="004A4BDB">
      <w:pPr>
        <w:jc w:val="center"/>
        <w:rPr>
          <w:b/>
          <w:i/>
          <w:sz w:val="28"/>
          <w:szCs w:val="28"/>
        </w:rPr>
      </w:pPr>
      <w:r w:rsidRPr="008D389B">
        <w:rPr>
          <w:b/>
          <w:i/>
          <w:sz w:val="28"/>
          <w:szCs w:val="28"/>
        </w:rPr>
        <w:t xml:space="preserve"> на ступени предшкольной</w:t>
      </w:r>
      <w:r>
        <w:rPr>
          <w:b/>
          <w:i/>
          <w:sz w:val="28"/>
          <w:szCs w:val="28"/>
        </w:rPr>
        <w:t xml:space="preserve"> подготовки</w:t>
      </w:r>
    </w:p>
    <w:p w:rsidR="000D2807" w:rsidRPr="00D44531" w:rsidRDefault="000D2807" w:rsidP="000D2807">
      <w:pPr>
        <w:ind w:firstLine="709"/>
        <w:jc w:val="both"/>
      </w:pPr>
      <w:r w:rsidRPr="00D44531">
        <w:t xml:space="preserve">Выделяют </w:t>
      </w:r>
      <w:r w:rsidRPr="00D44531">
        <w:rPr>
          <w:i/>
        </w:rPr>
        <w:t>три базовых аспекта коммуникативной деятельности</w:t>
      </w:r>
      <w:r w:rsidRPr="00D44531">
        <w:t xml:space="preserve">, а также необходимые характеристики </w:t>
      </w:r>
      <w:r w:rsidRPr="00D44531">
        <w:rPr>
          <w:i/>
        </w:rPr>
        <w:t>общего уровня развития общения</w:t>
      </w:r>
      <w:r w:rsidRPr="00D44531">
        <w:t xml:space="preserve"> у детей, поступающих в начальную школу. </w:t>
      </w:r>
    </w:p>
    <w:p w:rsidR="000D2807" w:rsidRPr="00D44531" w:rsidRDefault="000D2807" w:rsidP="000D2807">
      <w:pPr>
        <w:pStyle w:val="1"/>
        <w:ind w:firstLine="709"/>
        <w:jc w:val="both"/>
        <w:rPr>
          <w:rFonts w:ascii="Times New Roman" w:hAnsi="Times New Roman" w:cs="Times New Roman"/>
          <w:b w:val="0"/>
          <w:sz w:val="24"/>
          <w:szCs w:val="24"/>
        </w:rPr>
      </w:pPr>
      <w:r w:rsidRPr="00D44531">
        <w:rPr>
          <w:rFonts w:ascii="Times New Roman" w:hAnsi="Times New Roman" w:cs="Times New Roman"/>
          <w:b w:val="0"/>
          <w:sz w:val="24"/>
          <w:szCs w:val="24"/>
        </w:rPr>
        <w:t xml:space="preserve">Задача формирования УУД предполагает, что при поступлении в школу ребенок достигает определенного </w:t>
      </w:r>
      <w:r w:rsidRPr="00D44531">
        <w:rPr>
          <w:rFonts w:ascii="Times New Roman" w:hAnsi="Times New Roman" w:cs="Times New Roman"/>
          <w:i/>
          <w:sz w:val="24"/>
          <w:szCs w:val="24"/>
        </w:rPr>
        <w:t>уровня развития общения.</w:t>
      </w:r>
      <w:r w:rsidRPr="00D44531">
        <w:rPr>
          <w:rFonts w:ascii="Times New Roman" w:hAnsi="Times New Roman" w:cs="Times New Roman"/>
          <w:b w:val="0"/>
          <w:i/>
          <w:sz w:val="24"/>
          <w:szCs w:val="24"/>
        </w:rPr>
        <w:t xml:space="preserve"> </w:t>
      </w:r>
      <w:r w:rsidRPr="00D44531">
        <w:rPr>
          <w:rFonts w:ascii="Times New Roman" w:hAnsi="Times New Roman" w:cs="Times New Roman"/>
          <w:b w:val="0"/>
          <w:sz w:val="24"/>
          <w:szCs w:val="24"/>
        </w:rPr>
        <w:t xml:space="preserve">В состав </w:t>
      </w:r>
      <w:r w:rsidRPr="00D44531">
        <w:rPr>
          <w:rFonts w:ascii="Times New Roman" w:hAnsi="Times New Roman" w:cs="Times New Roman"/>
          <w:i/>
          <w:sz w:val="24"/>
          <w:szCs w:val="24"/>
        </w:rPr>
        <w:t>базовых</w:t>
      </w:r>
      <w:r w:rsidRPr="00D44531">
        <w:rPr>
          <w:rFonts w:ascii="Times New Roman" w:hAnsi="Times New Roman" w:cs="Times New Roman"/>
          <w:b w:val="0"/>
          <w:sz w:val="24"/>
          <w:szCs w:val="24"/>
        </w:rPr>
        <w:t xml:space="preserve"> (т.е. абсолютно необходимых для начала обучения ребенка в школе) </w:t>
      </w:r>
      <w:r w:rsidRPr="00D44531">
        <w:rPr>
          <w:rFonts w:ascii="Times New Roman" w:hAnsi="Times New Roman" w:cs="Times New Roman"/>
          <w:i/>
          <w:sz w:val="24"/>
          <w:szCs w:val="24"/>
        </w:rPr>
        <w:t>предпосылок</w:t>
      </w:r>
      <w:r w:rsidRPr="00D44531">
        <w:rPr>
          <w:rFonts w:ascii="Times New Roman" w:hAnsi="Times New Roman" w:cs="Times New Roman"/>
          <w:b w:val="0"/>
          <w:sz w:val="24"/>
          <w:szCs w:val="24"/>
        </w:rPr>
        <w:t xml:space="preserve"> входят следующие компоненты: </w:t>
      </w:r>
    </w:p>
    <w:p w:rsidR="000D2807" w:rsidRPr="00D44531" w:rsidRDefault="000D2807" w:rsidP="000D2807">
      <w:pPr>
        <w:numPr>
          <w:ilvl w:val="0"/>
          <w:numId w:val="1"/>
        </w:numPr>
      </w:pPr>
      <w:r w:rsidRPr="00D44531">
        <w:t xml:space="preserve">потребность ребенка в общении </w:t>
      </w:r>
      <w:proofErr w:type="gramStart"/>
      <w:r w:rsidRPr="00D44531">
        <w:t>со</w:t>
      </w:r>
      <w:proofErr w:type="gramEnd"/>
      <w:r w:rsidRPr="00D44531">
        <w:t xml:space="preserve"> взрослыми и сверстниками;</w:t>
      </w:r>
    </w:p>
    <w:p w:rsidR="000D2807" w:rsidRPr="00D44531" w:rsidRDefault="000D2807" w:rsidP="000D2807">
      <w:pPr>
        <w:numPr>
          <w:ilvl w:val="0"/>
          <w:numId w:val="1"/>
        </w:numPr>
      </w:pPr>
      <w:r w:rsidRPr="00D44531">
        <w:t xml:space="preserve">владение определенными вербальными и невербальными средствами общения; </w:t>
      </w:r>
    </w:p>
    <w:p w:rsidR="000D2807" w:rsidRPr="00D44531" w:rsidRDefault="000D2807" w:rsidP="000D2807">
      <w:pPr>
        <w:numPr>
          <w:ilvl w:val="0"/>
          <w:numId w:val="1"/>
        </w:numPr>
      </w:pPr>
      <w:r w:rsidRPr="00D44531">
        <w:t xml:space="preserve">приемлемое (т.е. не негативное, а желательно эмоционально позитивное) отношение к  процессу сотрудничества; </w:t>
      </w:r>
    </w:p>
    <w:p w:rsidR="000D2807" w:rsidRPr="00D44531" w:rsidRDefault="000D2807" w:rsidP="000D2807">
      <w:pPr>
        <w:numPr>
          <w:ilvl w:val="0"/>
          <w:numId w:val="1"/>
        </w:numPr>
      </w:pPr>
      <w:r w:rsidRPr="00D44531">
        <w:t xml:space="preserve">ориентация на партнера по общению, </w:t>
      </w:r>
    </w:p>
    <w:p w:rsidR="000D2807" w:rsidRPr="00D44531" w:rsidRDefault="000D2807" w:rsidP="000D2807">
      <w:pPr>
        <w:pStyle w:val="1"/>
        <w:numPr>
          <w:ilvl w:val="0"/>
          <w:numId w:val="1"/>
        </w:numPr>
        <w:jc w:val="both"/>
        <w:rPr>
          <w:rFonts w:ascii="Times New Roman" w:hAnsi="Times New Roman" w:cs="Times New Roman"/>
          <w:b w:val="0"/>
          <w:sz w:val="24"/>
          <w:szCs w:val="24"/>
        </w:rPr>
      </w:pPr>
      <w:r w:rsidRPr="00D44531">
        <w:rPr>
          <w:rFonts w:ascii="Times New Roman" w:hAnsi="Times New Roman" w:cs="Times New Roman"/>
          <w:b w:val="0"/>
          <w:sz w:val="24"/>
          <w:szCs w:val="24"/>
        </w:rPr>
        <w:t>умение слушать собеседника.</w:t>
      </w:r>
    </w:p>
    <w:p w:rsidR="000D2807" w:rsidRPr="00D44531" w:rsidRDefault="000D2807" w:rsidP="000D2807">
      <w:pPr>
        <w:pStyle w:val="1"/>
        <w:ind w:firstLine="709"/>
        <w:jc w:val="both"/>
        <w:rPr>
          <w:rFonts w:ascii="Times New Roman" w:hAnsi="Times New Roman" w:cs="Times New Roman"/>
          <w:b w:val="0"/>
          <w:iCs/>
          <w:sz w:val="24"/>
          <w:szCs w:val="24"/>
        </w:rPr>
      </w:pPr>
      <w:r w:rsidRPr="00D44531">
        <w:rPr>
          <w:rFonts w:ascii="Times New Roman" w:hAnsi="Times New Roman" w:cs="Times New Roman"/>
          <w:b w:val="0"/>
          <w:iCs/>
          <w:sz w:val="24"/>
          <w:szCs w:val="24"/>
        </w:rPr>
        <w:t xml:space="preserve">Каковы же конкретные </w:t>
      </w:r>
      <w:r w:rsidRPr="00D44531">
        <w:rPr>
          <w:rFonts w:ascii="Times New Roman" w:hAnsi="Times New Roman" w:cs="Times New Roman"/>
          <w:b w:val="0"/>
          <w:i/>
          <w:iCs/>
          <w:sz w:val="24"/>
          <w:szCs w:val="24"/>
        </w:rPr>
        <w:t>возрастные особенности</w:t>
      </w:r>
      <w:r w:rsidRPr="00D44531">
        <w:rPr>
          <w:rFonts w:ascii="Times New Roman" w:hAnsi="Times New Roman" w:cs="Times New Roman"/>
          <w:b w:val="0"/>
          <w:iCs/>
          <w:sz w:val="24"/>
          <w:szCs w:val="24"/>
        </w:rPr>
        <w:t xml:space="preserve"> перечисленных компетенций у детей, поступающих в школу? </w:t>
      </w:r>
    </w:p>
    <w:p w:rsidR="000D2807" w:rsidRPr="00D44531" w:rsidRDefault="000D2807" w:rsidP="000D2807">
      <w:pPr>
        <w:ind w:firstLine="709"/>
        <w:jc w:val="both"/>
      </w:pPr>
      <w:r w:rsidRPr="00D44531">
        <w:t xml:space="preserve">В соответствии с нормативно протекающим развитием к концу дошкольного возраста большинство детей умеют </w:t>
      </w:r>
      <w:r w:rsidRPr="00D44531">
        <w:rPr>
          <w:i/>
        </w:rPr>
        <w:t>устанавливать контакт со сверстниками и не знакомыми ранее взрослыми</w:t>
      </w:r>
      <w:r w:rsidRPr="00D44531">
        <w:t xml:space="preserve">, проявляя при этом определенную степень </w:t>
      </w:r>
      <w:r w:rsidRPr="00D44531">
        <w:rPr>
          <w:i/>
        </w:rPr>
        <w:t>уверенности</w:t>
      </w:r>
      <w:r w:rsidRPr="00D44531">
        <w:t xml:space="preserve"> и </w:t>
      </w:r>
      <w:r w:rsidRPr="00D44531">
        <w:rPr>
          <w:i/>
        </w:rPr>
        <w:t>инициативности</w:t>
      </w:r>
      <w:r w:rsidRPr="00D44531">
        <w:t xml:space="preserve"> (например, задавая вопросы и обращаясь за поддержкой в случае затруднений) (Дьяченко,  Лаврентьева,  1999; </w:t>
      </w:r>
      <w:proofErr w:type="spellStart"/>
      <w:r w:rsidRPr="00D44531">
        <w:t>Коломинский</w:t>
      </w:r>
      <w:proofErr w:type="spellEnd"/>
      <w:r w:rsidRPr="00D44531">
        <w:t xml:space="preserve">, </w:t>
      </w:r>
      <w:proofErr w:type="spellStart"/>
      <w:r w:rsidRPr="00D44531">
        <w:t>Жизневский</w:t>
      </w:r>
      <w:proofErr w:type="spellEnd"/>
      <w:r w:rsidRPr="00D44531">
        <w:t xml:space="preserve">, 1989). </w:t>
      </w:r>
    </w:p>
    <w:p w:rsidR="000D2807" w:rsidRPr="00D44531" w:rsidRDefault="000D2807" w:rsidP="000D2807">
      <w:pPr>
        <w:pStyle w:val="1"/>
        <w:ind w:firstLine="709"/>
        <w:jc w:val="both"/>
        <w:rPr>
          <w:rFonts w:ascii="Times New Roman" w:hAnsi="Times New Roman" w:cs="Times New Roman"/>
          <w:b w:val="0"/>
          <w:sz w:val="24"/>
          <w:szCs w:val="24"/>
        </w:rPr>
      </w:pPr>
      <w:r w:rsidRPr="00D44531">
        <w:rPr>
          <w:rFonts w:ascii="Times New Roman" w:hAnsi="Times New Roman" w:cs="Times New Roman"/>
          <w:b w:val="0"/>
          <w:iCs/>
          <w:sz w:val="24"/>
          <w:szCs w:val="24"/>
        </w:rPr>
        <w:t xml:space="preserve">К шести – шести с половиной годам дети умеют </w:t>
      </w:r>
      <w:r w:rsidRPr="00D44531">
        <w:rPr>
          <w:rFonts w:ascii="Times New Roman" w:hAnsi="Times New Roman" w:cs="Times New Roman"/>
          <w:b w:val="0"/>
          <w:sz w:val="24"/>
          <w:szCs w:val="24"/>
        </w:rPr>
        <w:t xml:space="preserve">слушать и понимать чужую речь (не 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w:t>
      </w:r>
      <w:proofErr w:type="gramStart"/>
      <w:r w:rsidRPr="00D44531">
        <w:rPr>
          <w:rFonts w:ascii="Times New Roman" w:hAnsi="Times New Roman" w:cs="Times New Roman"/>
          <w:b w:val="0"/>
          <w:sz w:val="24"/>
          <w:szCs w:val="24"/>
        </w:rPr>
        <w:t>выразить просьбу</w:t>
      </w:r>
      <w:proofErr w:type="gramEnd"/>
      <w:r w:rsidRPr="00D44531">
        <w:rPr>
          <w:rFonts w:ascii="Times New Roman" w:hAnsi="Times New Roman" w:cs="Times New Roman"/>
          <w:b w:val="0"/>
          <w:sz w:val="24"/>
          <w:szCs w:val="24"/>
        </w:rPr>
        <w:t>,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w:t>
      </w:r>
      <w:r w:rsidRPr="00D44531">
        <w:rPr>
          <w:rFonts w:ascii="Times New Roman" w:hAnsi="Times New Roman" w:cs="Times New Roman"/>
          <w:b w:val="0"/>
          <w:iCs/>
          <w:sz w:val="24"/>
          <w:szCs w:val="24"/>
        </w:rPr>
        <w:t xml:space="preserve">М.В. </w:t>
      </w:r>
      <w:proofErr w:type="spellStart"/>
      <w:r w:rsidRPr="00D44531">
        <w:rPr>
          <w:rFonts w:ascii="Times New Roman" w:hAnsi="Times New Roman" w:cs="Times New Roman"/>
          <w:b w:val="0"/>
          <w:iCs/>
          <w:sz w:val="24"/>
          <w:szCs w:val="24"/>
        </w:rPr>
        <w:t>Корепанова</w:t>
      </w:r>
      <w:proofErr w:type="spellEnd"/>
      <w:r w:rsidRPr="00D44531">
        <w:rPr>
          <w:rFonts w:ascii="Times New Roman" w:hAnsi="Times New Roman" w:cs="Times New Roman"/>
          <w:b w:val="0"/>
          <w:iCs/>
          <w:sz w:val="24"/>
          <w:szCs w:val="24"/>
        </w:rPr>
        <w:t xml:space="preserve">, Е.В. </w:t>
      </w:r>
      <w:proofErr w:type="spellStart"/>
      <w:r w:rsidRPr="00D44531">
        <w:rPr>
          <w:rFonts w:ascii="Times New Roman" w:hAnsi="Times New Roman" w:cs="Times New Roman"/>
          <w:b w:val="0"/>
          <w:iCs/>
          <w:sz w:val="24"/>
          <w:szCs w:val="24"/>
        </w:rPr>
        <w:t>Харлампова</w:t>
      </w:r>
      <w:proofErr w:type="spellEnd"/>
      <w:r w:rsidRPr="00D44531">
        <w:rPr>
          <w:rFonts w:ascii="Times New Roman" w:hAnsi="Times New Roman" w:cs="Times New Roman"/>
          <w:b w:val="0"/>
          <w:iCs/>
          <w:sz w:val="24"/>
          <w:szCs w:val="24"/>
        </w:rPr>
        <w:t>,</w:t>
      </w:r>
      <w:r w:rsidRPr="00D44531">
        <w:rPr>
          <w:rFonts w:ascii="Times New Roman" w:hAnsi="Times New Roman" w:cs="Times New Roman"/>
          <w:b w:val="0"/>
          <w:sz w:val="24"/>
          <w:szCs w:val="24"/>
        </w:rPr>
        <w:t xml:space="preserve"> «Школа 2100»). </w:t>
      </w:r>
    </w:p>
    <w:p w:rsidR="000D2807" w:rsidRPr="00D44531" w:rsidRDefault="000D2807" w:rsidP="000D2807">
      <w:pPr>
        <w:ind w:firstLine="709"/>
        <w:jc w:val="both"/>
      </w:pPr>
      <w:r w:rsidRPr="00D44531">
        <w:t xml:space="preserve">Важной характеристикой коммуникативной готовности 6-7-летних детей к школьному обучению считается появление к концу дошкольного возраста </w:t>
      </w:r>
      <w:r w:rsidRPr="00D44531">
        <w:rPr>
          <w:i/>
        </w:rPr>
        <w:t>произвольных</w:t>
      </w:r>
      <w:r w:rsidRPr="00D44531">
        <w:t xml:space="preserve"> форм общения </w:t>
      </w:r>
      <w:proofErr w:type="gramStart"/>
      <w:r w:rsidRPr="00D44531">
        <w:t>со</w:t>
      </w:r>
      <w:proofErr w:type="gramEnd"/>
      <w:r w:rsidRPr="00D44531">
        <w:t xml:space="preserve"> взрослыми: в </w:t>
      </w:r>
      <w:r w:rsidRPr="00D44531">
        <w:rPr>
          <w:i/>
        </w:rPr>
        <w:t>контекстном</w:t>
      </w:r>
      <w:r w:rsidRPr="00D44531">
        <w:t xml:space="preserve"> общении сотрудничество ребенка и взрослого осуществляется не непосредственно, а опосредствовано задачей, правилом или образцом, и  кооперативно-соревновательное общение со сверстниками. На их основе у ребенка постепенно складывается более объективное, опосредствованное отношение к себе (Кравцова Е.Е., 1991).</w:t>
      </w:r>
    </w:p>
    <w:p w:rsidR="000D2807" w:rsidRPr="00D44531" w:rsidRDefault="000D2807" w:rsidP="000D2807">
      <w:pPr>
        <w:ind w:firstLine="709"/>
        <w:jc w:val="both"/>
      </w:pPr>
      <w:r w:rsidRPr="00D44531">
        <w:t>Подчеркнем, что перечисленные выше компетенции характеризуют лишь «</w:t>
      </w:r>
      <w:r w:rsidRPr="00D44531">
        <w:rPr>
          <w:i/>
        </w:rPr>
        <w:t>базисный уровень развития общения</w:t>
      </w:r>
      <w:r w:rsidRPr="00D44531">
        <w:t xml:space="preserve">», без достижения которого теряет смысл какой-либо разговор о конкретных коммуникативных действиях. Последние мы разделили (с неизбежной долей условности, поскольку они исключительно тесно друг с другом связаны) на три группы в соответствии с </w:t>
      </w:r>
      <w:r w:rsidRPr="00D44531">
        <w:rPr>
          <w:i/>
        </w:rPr>
        <w:t xml:space="preserve">тремя основными аспектами коммуникативной деятельности – </w:t>
      </w:r>
      <w:r w:rsidRPr="00D44531">
        <w:t>коммуникацией</w:t>
      </w:r>
      <w:r w:rsidRPr="00D44531">
        <w:rPr>
          <w:i/>
        </w:rPr>
        <w:t xml:space="preserve"> </w:t>
      </w:r>
      <w:r w:rsidRPr="00D44531">
        <w:t>как</w:t>
      </w:r>
      <w:r w:rsidRPr="00D44531">
        <w:rPr>
          <w:i/>
        </w:rPr>
        <w:t xml:space="preserve"> взаимодействием,</w:t>
      </w:r>
      <w:r w:rsidRPr="00D44531">
        <w:t xml:space="preserve"> коммуникацией как </w:t>
      </w:r>
      <w:r w:rsidRPr="00D44531">
        <w:rPr>
          <w:i/>
        </w:rPr>
        <w:t>сотрудничеством</w:t>
      </w:r>
      <w:r w:rsidRPr="00D44531">
        <w:t xml:space="preserve"> и коммуникацией как </w:t>
      </w:r>
      <w:r w:rsidRPr="00D44531">
        <w:rPr>
          <w:i/>
        </w:rPr>
        <w:t>условием</w:t>
      </w:r>
      <w:r w:rsidRPr="00D44531">
        <w:t xml:space="preserve"> </w:t>
      </w:r>
      <w:r w:rsidRPr="00D44531">
        <w:rPr>
          <w:i/>
        </w:rPr>
        <w:t>интериоризации</w:t>
      </w:r>
      <w:r w:rsidRPr="00D44531">
        <w:t>. Рассмотрим последовательно их возрастные особенности.</w:t>
      </w:r>
    </w:p>
    <w:p w:rsidR="000D2807" w:rsidRPr="00D44531" w:rsidRDefault="000D2807" w:rsidP="000D2807">
      <w:pPr>
        <w:ind w:firstLine="709"/>
        <w:jc w:val="both"/>
      </w:pPr>
      <w:r w:rsidRPr="00D44531">
        <w:lastRenderedPageBreak/>
        <w:t xml:space="preserve">1. </w:t>
      </w:r>
      <w:r w:rsidRPr="00D44531">
        <w:rPr>
          <w:i/>
        </w:rPr>
        <w:t>Коммуникация как взаимодействие</w:t>
      </w:r>
      <w:r w:rsidRPr="00D44531">
        <w:t>: коммуникативные действия, направленные на учет позиции собеседника либо партнера по деятельности (интеллектуальный аспект коммуникации).</w:t>
      </w:r>
    </w:p>
    <w:p w:rsidR="000D2807" w:rsidRPr="00D44531" w:rsidRDefault="000D2807" w:rsidP="000D2807">
      <w:pPr>
        <w:ind w:firstLine="709"/>
        <w:jc w:val="both"/>
      </w:pPr>
      <w:r w:rsidRPr="00D44531">
        <w:t xml:space="preserve"> Важной вехой в развитии детей при переходе от дошкольного к младшему школьному возрасту является </w:t>
      </w:r>
      <w:r w:rsidRPr="00D44531">
        <w:rPr>
          <w:i/>
        </w:rPr>
        <w:t>преодоление господства эгоцентрической позиции</w:t>
      </w:r>
      <w:r w:rsidRPr="00D44531">
        <w:t xml:space="preserve"> в межличностных и пространственных отношениях. Как известно, изначально детям доступна лишь одна точка зрения – та, которая совпадает с их </w:t>
      </w:r>
      <w:proofErr w:type="gramStart"/>
      <w:r w:rsidRPr="00D44531">
        <w:t>собственной</w:t>
      </w:r>
      <w:proofErr w:type="gramEnd"/>
      <w:r w:rsidRPr="00D44531">
        <w:t xml:space="preserve"> (Пиаже, 1997).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(вместо объективности феноменализм, реализм, анимизм, </w:t>
      </w:r>
      <w:proofErr w:type="spellStart"/>
      <w:r w:rsidRPr="00D44531">
        <w:t>артифициализм</w:t>
      </w:r>
      <w:proofErr w:type="spellEnd"/>
      <w:r w:rsidRPr="00D44531">
        <w:t xml:space="preserve"> и др.) (там же). </w:t>
      </w:r>
    </w:p>
    <w:p w:rsidR="000D2807" w:rsidRPr="00D44531" w:rsidRDefault="000D2807" w:rsidP="000D2807">
      <w:pPr>
        <w:ind w:firstLine="709"/>
        <w:jc w:val="both"/>
      </w:pPr>
      <w:r w:rsidRPr="00D44531">
        <w:t xml:space="preserve">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w:t>
      </w:r>
    </w:p>
    <w:p w:rsidR="000D2807" w:rsidRPr="00D44531" w:rsidRDefault="000D2807" w:rsidP="000D2807">
      <w:pPr>
        <w:ind w:firstLine="709"/>
        <w:jc w:val="both"/>
      </w:pPr>
      <w:r w:rsidRPr="00D44531">
        <w:t xml:space="preserve">В </w:t>
      </w:r>
      <w:proofErr w:type="spellStart"/>
      <w:proofErr w:type="gramStart"/>
      <w:r w:rsidRPr="00D44531">
        <w:t>шести-семилетнем</w:t>
      </w:r>
      <w:proofErr w:type="spellEnd"/>
      <w:proofErr w:type="gramEnd"/>
      <w:r w:rsidRPr="00D44531">
        <w:t xml:space="preserve"> возрасте дети впервые перестают считать собственную точку зрения единственно возможной. Происходит процесс </w:t>
      </w:r>
      <w:r w:rsidRPr="00D44531">
        <w:rPr>
          <w:i/>
        </w:rPr>
        <w:t>децентрации</w:t>
      </w:r>
      <w:r w:rsidRPr="00D44531">
        <w:t xml:space="preserve"> в контексте общения со сверстниками  –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w:t>
      </w:r>
      <w:r w:rsidRPr="00D44531">
        <w:rPr>
          <w:i/>
          <w:lang w:val="en-US"/>
        </w:rPr>
        <w:t>a</w:t>
      </w:r>
      <w:r w:rsidRPr="00D44531">
        <w:rPr>
          <w:i/>
        </w:rPr>
        <w:t xml:space="preserve"> </w:t>
      </w:r>
      <w:r w:rsidRPr="00D44531">
        <w:rPr>
          <w:i/>
          <w:lang w:val="en-US"/>
        </w:rPr>
        <w:t>priory</w:t>
      </w:r>
      <w:r w:rsidRPr="00D44531">
        <w:t xml:space="preserve"> более авторитетным лицом, не может здесь играть столь же значительной роли.</w:t>
      </w:r>
    </w:p>
    <w:p w:rsidR="000D2807" w:rsidRPr="00D44531" w:rsidRDefault="000D2807" w:rsidP="000D2807">
      <w:pPr>
        <w:ind w:firstLine="709"/>
        <w:jc w:val="both"/>
      </w:pPr>
      <w:r w:rsidRPr="00D44531">
        <w:t xml:space="preserve">Однако преодоление эгоцентризма не происходит </w:t>
      </w:r>
      <w:proofErr w:type="spellStart"/>
      <w:r w:rsidRPr="00D44531">
        <w:t>одномоментно</w:t>
      </w:r>
      <w:proofErr w:type="spellEnd"/>
      <w:r w:rsidRPr="00D44531">
        <w:t xml:space="preserve">: этот процесс имеет долговременный характер и свои сроки применительно к разным предметно-содержательным сферам. </w:t>
      </w:r>
      <w:proofErr w:type="gramStart"/>
      <w:r w:rsidRPr="00D44531">
        <w:t xml:space="preserve">От поступающих в школу детей (т.е. на предшкольной ступени) правомерно ожидать, что </w:t>
      </w:r>
      <w:proofErr w:type="spellStart"/>
      <w:r w:rsidRPr="00D44531">
        <w:t>децентрация</w:t>
      </w:r>
      <w:proofErr w:type="spellEnd"/>
      <w:r w:rsidRPr="00D44531">
        <w:t xml:space="preserve"> затронет, по крайней мере, две сферы – понимание пространственных отношений (например, ребенок ориентируется в отношениях правое-левое не только применительно к себе, но и к другим людям), а также некоторые аспекты межличностных отношений (например, относительность понятий «брат» и др.).  </w:t>
      </w:r>
      <w:proofErr w:type="gramEnd"/>
    </w:p>
    <w:p w:rsidR="000D2807" w:rsidRPr="00D44531" w:rsidRDefault="000D2807" w:rsidP="000D2807">
      <w:pPr>
        <w:ind w:firstLine="709"/>
        <w:jc w:val="both"/>
      </w:pPr>
      <w:r w:rsidRPr="00D44531">
        <w:t>Таким образом, на предшкольной ступени от ребенка требуется хотя бы элементарное понимание (допущение) возможн</w:t>
      </w:r>
      <w:r w:rsidRPr="00D44531">
        <w:rPr>
          <w:i/>
        </w:rPr>
        <w:t>ости различных позиций и точек зрения</w:t>
      </w:r>
      <w:r w:rsidRPr="00D44531">
        <w:t xml:space="preserve"> на какой-либо предмет или вопрос, а также </w:t>
      </w:r>
      <w:r w:rsidRPr="00D44531">
        <w:rPr>
          <w:i/>
        </w:rPr>
        <w:t xml:space="preserve">ориентация на позицию других людей, отличную </w:t>
      </w:r>
      <w:proofErr w:type="gramStart"/>
      <w:r w:rsidRPr="00D44531">
        <w:rPr>
          <w:i/>
        </w:rPr>
        <w:t>от</w:t>
      </w:r>
      <w:proofErr w:type="gramEnd"/>
      <w:r w:rsidRPr="00D44531">
        <w:rPr>
          <w:i/>
        </w:rPr>
        <w:t xml:space="preserve"> </w:t>
      </w:r>
      <w:proofErr w:type="gramStart"/>
      <w:r w:rsidRPr="00D44531">
        <w:rPr>
          <w:i/>
        </w:rPr>
        <w:t>собственной</w:t>
      </w:r>
      <w:proofErr w:type="gramEnd"/>
      <w:r w:rsidRPr="00D44531">
        <w:t xml:space="preserve">, на чем строится воспитание </w:t>
      </w:r>
      <w:r w:rsidRPr="00D44531">
        <w:rPr>
          <w:i/>
        </w:rPr>
        <w:t>уважения</w:t>
      </w:r>
      <w:r w:rsidRPr="00D44531">
        <w:t xml:space="preserve"> к иной точке зрения.</w:t>
      </w:r>
    </w:p>
    <w:p w:rsidR="000D2807" w:rsidRPr="00D44531" w:rsidRDefault="000D2807" w:rsidP="000D2807">
      <w:pPr>
        <w:ind w:firstLine="709"/>
        <w:jc w:val="both"/>
      </w:pPr>
      <w:r w:rsidRPr="00D44531">
        <w:t xml:space="preserve">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тотального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 возраста. </w:t>
      </w:r>
    </w:p>
    <w:p w:rsidR="000D2807" w:rsidRPr="00D44531" w:rsidRDefault="000D2807" w:rsidP="000D2807">
      <w:pPr>
        <w:ind w:firstLine="709"/>
        <w:jc w:val="both"/>
      </w:pPr>
      <w:r w:rsidRPr="00D44531">
        <w:t xml:space="preserve">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D44531">
        <w:rPr>
          <w:i/>
        </w:rPr>
        <w:t>предвидеть разные возможные мнения</w:t>
      </w:r>
      <w:r w:rsidRPr="00D44531">
        <w:t xml:space="preserve"> других людей, нередко связанные с различиями в их потребностях и интересах. В контексте сравнения они также </w:t>
      </w:r>
      <w:r w:rsidRPr="00D44531">
        <w:rPr>
          <w:i/>
        </w:rPr>
        <w:t>учатся обосновывать и доказывать собственное мнение</w:t>
      </w:r>
      <w:r w:rsidRPr="00D44531">
        <w:t xml:space="preserve">. </w:t>
      </w:r>
    </w:p>
    <w:p w:rsidR="000D2807" w:rsidRPr="00D44531" w:rsidRDefault="000D2807" w:rsidP="000D2807">
      <w:pPr>
        <w:ind w:firstLine="709"/>
        <w:jc w:val="both"/>
      </w:pPr>
      <w:r w:rsidRPr="00D44531">
        <w:t xml:space="preserve">В итоге к концу </w:t>
      </w:r>
      <w:r w:rsidRPr="00D44531">
        <w:rPr>
          <w:i/>
        </w:rPr>
        <w:t>ступени начального обучения</w:t>
      </w:r>
      <w:r w:rsidRPr="00D44531">
        <w:t xml:space="preserve"> коммуникативные действия, направленные на учет позиции собеседника (или партнера по деятельности), приобретают существенно более </w:t>
      </w:r>
      <w:r w:rsidRPr="00D44531">
        <w:rPr>
          <w:i/>
        </w:rPr>
        <w:t>глубокий</w:t>
      </w:r>
      <w:r w:rsidRPr="00D44531">
        <w:t xml:space="preserve"> характер: дети становятся способны понимать возможность </w:t>
      </w:r>
      <w:r w:rsidRPr="00D44531">
        <w:rPr>
          <w:i/>
        </w:rPr>
        <w:t>разных оснований</w:t>
      </w:r>
      <w:r w:rsidRPr="00D44531">
        <w:t xml:space="preserve"> (у разных людей) для оценки одного и того же предмета. Таким образом, они приближаются к пониманию </w:t>
      </w:r>
      <w:r w:rsidRPr="00D44531">
        <w:rPr>
          <w:i/>
        </w:rPr>
        <w:t>относительности</w:t>
      </w:r>
      <w:r w:rsidRPr="00D44531">
        <w:t xml:space="preserve"> </w:t>
      </w:r>
      <w:r w:rsidRPr="00D44531">
        <w:rPr>
          <w:i/>
        </w:rPr>
        <w:t xml:space="preserve">оценок </w:t>
      </w:r>
      <w:r w:rsidRPr="00D44531">
        <w:t>или</w:t>
      </w:r>
      <w:r w:rsidRPr="00D44531">
        <w:rPr>
          <w:i/>
        </w:rPr>
        <w:t xml:space="preserve"> выборов</w:t>
      </w:r>
      <w:r w:rsidRPr="00D44531">
        <w:t xml:space="preserve">, совершаемых людьми. Вместе с преодолением эгоцентризма дети начинают лучше </w:t>
      </w:r>
      <w:r w:rsidRPr="00D44531">
        <w:rPr>
          <w:i/>
        </w:rPr>
        <w:lastRenderedPageBreak/>
        <w:t>понимать  мысли, чувства, стремления и желания окружающих, их внутренний мир</w:t>
      </w:r>
      <w:r w:rsidRPr="00D44531">
        <w:t xml:space="preserve"> в целом.</w:t>
      </w:r>
    </w:p>
    <w:p w:rsidR="000D2807" w:rsidRPr="00D44531" w:rsidRDefault="000D2807" w:rsidP="000D2807">
      <w:pPr>
        <w:ind w:firstLine="709"/>
        <w:jc w:val="both"/>
      </w:pPr>
      <w:r w:rsidRPr="00D44531">
        <w:t xml:space="preserve">Названные характеристики служат показателями </w:t>
      </w:r>
      <w:r w:rsidRPr="00D44531">
        <w:rPr>
          <w:i/>
        </w:rPr>
        <w:t xml:space="preserve">нормативно-возрастной формы </w:t>
      </w:r>
      <w:r w:rsidRPr="00D44531">
        <w:t xml:space="preserve">развития коммуникативного компонента УУД в </w:t>
      </w:r>
      <w:r w:rsidRPr="00D44531">
        <w:rPr>
          <w:i/>
        </w:rPr>
        <w:t>начальной школе</w:t>
      </w:r>
      <w:r w:rsidRPr="00D44531">
        <w:t xml:space="preserve">. </w:t>
      </w:r>
    </w:p>
    <w:p w:rsidR="000D2807" w:rsidRPr="00D44531" w:rsidRDefault="000D2807" w:rsidP="000D2807">
      <w:pPr>
        <w:ind w:firstLine="709"/>
        <w:jc w:val="both"/>
      </w:pPr>
      <w:r w:rsidRPr="00D44531">
        <w:t xml:space="preserve">2. </w:t>
      </w:r>
      <w:r w:rsidRPr="00D44531">
        <w:rPr>
          <w:i/>
        </w:rPr>
        <w:t xml:space="preserve">Коммуникация как кооперация. </w:t>
      </w:r>
      <w:r w:rsidRPr="00D44531">
        <w:t xml:space="preserve">Вторую большую группу </w:t>
      </w:r>
      <w:proofErr w:type="gramStart"/>
      <w:r w:rsidRPr="00D44531">
        <w:t>коммуникативных</w:t>
      </w:r>
      <w:proofErr w:type="gramEnd"/>
      <w:r w:rsidRPr="00D44531">
        <w:t xml:space="preserve"> УУД образуют действия,</w:t>
      </w:r>
      <w:r w:rsidRPr="00D44531">
        <w:rPr>
          <w:b/>
        </w:rPr>
        <w:t xml:space="preserve"> </w:t>
      </w:r>
      <w:r w:rsidRPr="00D44531">
        <w:t xml:space="preserve">направленные на кооперацию, сотрудничество. </w:t>
      </w:r>
    </w:p>
    <w:p w:rsidR="000D2807" w:rsidRPr="00D44531" w:rsidRDefault="000D2807" w:rsidP="000D2807">
      <w:pPr>
        <w:ind w:firstLine="709"/>
        <w:jc w:val="both"/>
      </w:pPr>
      <w:r w:rsidRPr="00D44531">
        <w:t xml:space="preserve">Содержательным </w:t>
      </w:r>
      <w:r w:rsidRPr="00D44531">
        <w:rPr>
          <w:i/>
        </w:rPr>
        <w:t xml:space="preserve">ядром </w:t>
      </w:r>
      <w:r w:rsidRPr="00D44531">
        <w:t xml:space="preserve">этой группы коммуникативных действий является </w:t>
      </w:r>
      <w:r w:rsidRPr="00D44531">
        <w:rPr>
          <w:i/>
        </w:rPr>
        <w:t xml:space="preserve">согласование усилий </w:t>
      </w:r>
      <w:r w:rsidRPr="00D44531">
        <w:t xml:space="preserve">по достижению общей цели, организации и осуществлению совместной деятельности, а необходимой предпосылкой для этого служит </w:t>
      </w:r>
      <w:r w:rsidRPr="00D44531">
        <w:rPr>
          <w:i/>
        </w:rPr>
        <w:t>ориентация на партнера</w:t>
      </w:r>
      <w:r w:rsidRPr="00D44531">
        <w:t xml:space="preserve"> по деятельности. </w:t>
      </w:r>
    </w:p>
    <w:p w:rsidR="000D2807" w:rsidRPr="00D44531" w:rsidRDefault="000D2807" w:rsidP="000D2807">
      <w:pPr>
        <w:pStyle w:val="Normal1"/>
        <w:ind w:firstLine="709"/>
        <w:rPr>
          <w:sz w:val="24"/>
          <w:szCs w:val="24"/>
        </w:rPr>
      </w:pPr>
      <w:r w:rsidRPr="00D44531">
        <w:rPr>
          <w:sz w:val="24"/>
          <w:szCs w:val="24"/>
        </w:rPr>
        <w:t xml:space="preserve">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r w:rsidRPr="00D44531">
        <w:rPr>
          <w:i/>
          <w:sz w:val="24"/>
          <w:szCs w:val="24"/>
        </w:rPr>
        <w:t>предшкольной подготовки</w:t>
      </w:r>
      <w:r w:rsidRPr="00D44531">
        <w:rPr>
          <w:sz w:val="24"/>
          <w:szCs w:val="24"/>
        </w:rPr>
        <w:t xml:space="preserve"> от детей, уже способных </w:t>
      </w:r>
      <w:r w:rsidRPr="00D44531">
        <w:rPr>
          <w:i/>
          <w:sz w:val="24"/>
          <w:szCs w:val="24"/>
        </w:rPr>
        <w:t>активно участвовать в коллективном создании замысла</w:t>
      </w:r>
      <w:r w:rsidRPr="00D44531">
        <w:rPr>
          <w:sz w:val="24"/>
          <w:szCs w:val="24"/>
        </w:rPr>
        <w:t xml:space="preserve"> (в игре, на занятиях конструированием и т.д.), правомерно ожидать лишь простейших форм умения </w:t>
      </w:r>
      <w:r w:rsidRPr="00D44531">
        <w:rPr>
          <w:rStyle w:val="a3"/>
          <w:i w:val="0"/>
          <w:sz w:val="24"/>
          <w:szCs w:val="24"/>
        </w:rPr>
        <w:t>договариваться</w:t>
      </w:r>
      <w:r w:rsidRPr="00D44531">
        <w:rPr>
          <w:sz w:val="24"/>
          <w:szCs w:val="24"/>
        </w:rPr>
        <w:t xml:space="preserve"> и находить общее решение. Скорее здесь может идти речь об </w:t>
      </w:r>
      <w:r w:rsidRPr="00D44531">
        <w:rPr>
          <w:i/>
          <w:sz w:val="24"/>
          <w:szCs w:val="24"/>
        </w:rPr>
        <w:t>общей</w:t>
      </w:r>
      <w:r w:rsidRPr="00D44531">
        <w:rPr>
          <w:sz w:val="24"/>
          <w:szCs w:val="24"/>
        </w:rPr>
        <w:t xml:space="preserve"> </w:t>
      </w:r>
      <w:r w:rsidRPr="00D44531">
        <w:rPr>
          <w:i/>
          <w:sz w:val="24"/>
          <w:szCs w:val="24"/>
        </w:rPr>
        <w:t xml:space="preserve">готовности </w:t>
      </w:r>
      <w:r w:rsidRPr="00D44531">
        <w:rPr>
          <w:sz w:val="24"/>
          <w:szCs w:val="24"/>
        </w:rPr>
        <w:t xml:space="preserve">ребенка </w:t>
      </w:r>
      <w:r w:rsidRPr="00D44531">
        <w:rPr>
          <w:i/>
          <w:sz w:val="24"/>
          <w:szCs w:val="24"/>
        </w:rPr>
        <w:t>обсуждать и договариваться</w:t>
      </w:r>
      <w:r w:rsidRPr="00D44531">
        <w:rPr>
          <w:sz w:val="24"/>
          <w:szCs w:val="24"/>
        </w:rPr>
        <w:t xml:space="preserve"> по поводу конкретной ситуации, вместо того чтобы просто </w:t>
      </w:r>
      <w:r w:rsidRPr="00D44531">
        <w:rPr>
          <w:i/>
          <w:sz w:val="24"/>
          <w:szCs w:val="24"/>
        </w:rPr>
        <w:t>наставать</w:t>
      </w:r>
      <w:r w:rsidRPr="00D44531">
        <w:rPr>
          <w:sz w:val="24"/>
          <w:szCs w:val="24"/>
        </w:rPr>
        <w:t xml:space="preserve"> на своем, </w:t>
      </w:r>
      <w:r w:rsidRPr="00D44531">
        <w:rPr>
          <w:i/>
          <w:sz w:val="24"/>
          <w:szCs w:val="24"/>
        </w:rPr>
        <w:t>навязывая</w:t>
      </w:r>
      <w:r w:rsidRPr="00D44531">
        <w:rPr>
          <w:sz w:val="24"/>
          <w:szCs w:val="24"/>
        </w:rPr>
        <w:t xml:space="preserve"> свое мнение или решение либо покорно, но без внутреннего согласия, подчиняясь авторитету партнера. </w:t>
      </w:r>
    </w:p>
    <w:p w:rsidR="000D2807" w:rsidRPr="00D44531" w:rsidRDefault="000D2807" w:rsidP="000D2807">
      <w:pPr>
        <w:ind w:firstLine="709"/>
        <w:jc w:val="both"/>
      </w:pPr>
      <w:r w:rsidRPr="00D44531">
        <w:t xml:space="preserve">Такая готовность является необходимым (хотя и недостаточным) условием для способности детей сохранять </w:t>
      </w:r>
      <w:r w:rsidRPr="00D44531">
        <w:rPr>
          <w:i/>
        </w:rPr>
        <w:t>доброжелательное</w:t>
      </w:r>
      <w:r w:rsidRPr="00D44531">
        <w:t xml:space="preserve"> </w:t>
      </w:r>
      <w:r w:rsidRPr="00D44531">
        <w:rPr>
          <w:i/>
        </w:rPr>
        <w:t>отношение</w:t>
      </w:r>
      <w:r w:rsidRPr="00D44531">
        <w:t xml:space="preserve"> друг к другу не только в случае общей заинтересованности, но и в нередко возникающих на практике ситуациях  </w:t>
      </w:r>
      <w:r w:rsidRPr="00D44531">
        <w:rPr>
          <w:i/>
        </w:rPr>
        <w:t>конфликта</w:t>
      </w:r>
      <w:r w:rsidRPr="00D44531">
        <w:t xml:space="preserve"> интересов.  </w:t>
      </w:r>
    </w:p>
    <w:p w:rsidR="000D2807" w:rsidRPr="00D44531" w:rsidRDefault="000D2807" w:rsidP="000D2807">
      <w:pPr>
        <w:pStyle w:val="FR1"/>
        <w:spacing w:before="0"/>
        <w:ind w:left="0" w:firstLine="709"/>
        <w:jc w:val="both"/>
        <w:rPr>
          <w:rFonts w:ascii="Times New Roman" w:hAnsi="Times New Roman"/>
          <w:b w:val="0"/>
          <w:szCs w:val="24"/>
        </w:rPr>
      </w:pPr>
      <w:r w:rsidRPr="00D44531">
        <w:rPr>
          <w:rFonts w:ascii="Times New Roman" w:hAnsi="Times New Roman"/>
          <w:b w:val="0"/>
          <w:szCs w:val="24"/>
        </w:rPr>
        <w:t>Между тем, в настоящее время становление данной способности фактически нередко запаздывает и многие дети, приходя в школу, обнаруживают ярко выраженные индивидуалистические, «</w:t>
      </w:r>
      <w:proofErr w:type="spellStart"/>
      <w:r w:rsidRPr="00D44531">
        <w:rPr>
          <w:rFonts w:ascii="Times New Roman" w:hAnsi="Times New Roman"/>
          <w:b w:val="0"/>
          <w:szCs w:val="24"/>
        </w:rPr>
        <w:t>анти-кооперативные</w:t>
      </w:r>
      <w:proofErr w:type="spellEnd"/>
      <w:r w:rsidRPr="00D44531">
        <w:rPr>
          <w:rFonts w:ascii="Times New Roman" w:hAnsi="Times New Roman"/>
          <w:b w:val="0"/>
          <w:szCs w:val="24"/>
        </w:rPr>
        <w:t>» тенденции детей, склонность работать, просто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w:t>
      </w:r>
      <w:proofErr w:type="spellStart"/>
      <w:r w:rsidRPr="00D44531">
        <w:rPr>
          <w:rFonts w:ascii="Times New Roman" w:hAnsi="Times New Roman"/>
          <w:b w:val="0"/>
          <w:szCs w:val="24"/>
        </w:rPr>
        <w:t>доподготовки</w:t>
      </w:r>
      <w:proofErr w:type="spellEnd"/>
      <w:r w:rsidRPr="00D44531">
        <w:rPr>
          <w:rFonts w:ascii="Times New Roman" w:hAnsi="Times New Roman"/>
          <w:b w:val="0"/>
          <w:szCs w:val="24"/>
        </w:rPr>
        <w:t>» уже в рамках школы (</w:t>
      </w:r>
      <w:proofErr w:type="spellStart"/>
      <w:r w:rsidRPr="00D44531">
        <w:rPr>
          <w:rFonts w:ascii="Times New Roman" w:hAnsi="Times New Roman"/>
          <w:b w:val="0"/>
          <w:szCs w:val="24"/>
        </w:rPr>
        <w:t>Цукерман</w:t>
      </w:r>
      <w:proofErr w:type="spellEnd"/>
      <w:r w:rsidRPr="00D44531">
        <w:rPr>
          <w:rFonts w:ascii="Times New Roman" w:hAnsi="Times New Roman"/>
          <w:b w:val="0"/>
          <w:szCs w:val="24"/>
        </w:rPr>
        <w:t>,  Поливанова, 1999).</w:t>
      </w:r>
    </w:p>
    <w:p w:rsidR="000D2807" w:rsidRPr="00D44531" w:rsidRDefault="000D2807" w:rsidP="000D2807">
      <w:pPr>
        <w:ind w:firstLine="709"/>
        <w:jc w:val="both"/>
      </w:pPr>
      <w:r w:rsidRPr="00D44531">
        <w:t xml:space="preserve">На </w:t>
      </w:r>
      <w:r w:rsidRPr="00D44531">
        <w:rPr>
          <w:i/>
        </w:rPr>
        <w:t>протяжении младшего школьного возраста</w:t>
      </w:r>
      <w:r w:rsidRPr="00D44531">
        <w:t xml:space="preserve">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w:t>
      </w:r>
      <w:r w:rsidRPr="00D44531">
        <w:rPr>
          <w:i/>
        </w:rPr>
        <w:t>индивидуальной</w:t>
      </w:r>
      <w:r w:rsidRPr="00D44531">
        <w:t xml:space="preserve">, тем не менее, </w:t>
      </w:r>
      <w:r w:rsidRPr="00D44531">
        <w:rPr>
          <w:i/>
        </w:rPr>
        <w:t>вокруг</w:t>
      </w:r>
      <w:r w:rsidRPr="00D44531">
        <w:t xml:space="preserve"> нее (например, на переменах, в групповых играх, спортивных соревнованиях, в домашней обстановке и т.д.) нередко возникает настоящее сотрудничество школьников: дети </w:t>
      </w:r>
      <w:r w:rsidRPr="00D44531">
        <w:rPr>
          <w:i/>
        </w:rPr>
        <w:t>помогают</w:t>
      </w:r>
      <w:r w:rsidRPr="00D44531">
        <w:t xml:space="preserve"> друг другу, осуществляют </w:t>
      </w:r>
      <w:r w:rsidRPr="00D44531">
        <w:rPr>
          <w:i/>
        </w:rPr>
        <w:t xml:space="preserve">взаимоконтроль </w:t>
      </w:r>
      <w:r w:rsidRPr="00D44531">
        <w:t xml:space="preserve"> и т.д.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w:t>
      </w:r>
    </w:p>
    <w:p w:rsidR="000D2807" w:rsidRPr="00D44531" w:rsidRDefault="000D2807" w:rsidP="000D2807">
      <w:pPr>
        <w:ind w:firstLine="709"/>
        <w:jc w:val="both"/>
      </w:pPr>
      <w:r w:rsidRPr="00D44531">
        <w:t xml:space="preserve">Естественно, что в условиях </w:t>
      </w:r>
      <w:r w:rsidRPr="00D44531">
        <w:rPr>
          <w:i/>
        </w:rPr>
        <w:t>специально организуемого учебного сотрудничества</w:t>
      </w:r>
      <w:r w:rsidRPr="00D44531">
        <w:t xml:space="preserve"> (Рубцов, 1987, 1998; </w:t>
      </w:r>
      <w:proofErr w:type="spellStart"/>
      <w:r w:rsidRPr="00D44531">
        <w:t>Цукерман</w:t>
      </w:r>
      <w:proofErr w:type="spellEnd"/>
      <w:r w:rsidRPr="00D44531">
        <w:t>, 1993) формирование коммуникативных действий происходит более интенсивно (т.е. в более ранние сроки), с более высокими показателями и в более широком спектре. Так, например, в число основных составляющих организации совместного действия входят (В.В. Рубцов, 1998):</w:t>
      </w:r>
    </w:p>
    <w:p w:rsidR="000D2807" w:rsidRPr="00D44531" w:rsidRDefault="000D2807" w:rsidP="000D2807">
      <w:pPr>
        <w:widowControl w:val="0"/>
        <w:numPr>
          <w:ilvl w:val="0"/>
          <w:numId w:val="2"/>
        </w:numPr>
        <w:tabs>
          <w:tab w:val="clear" w:pos="360"/>
          <w:tab w:val="num" w:pos="0"/>
          <w:tab w:val="left" w:pos="960"/>
        </w:tabs>
        <w:overflowPunct w:val="0"/>
        <w:autoSpaceDE w:val="0"/>
        <w:autoSpaceDN w:val="0"/>
        <w:adjustRightInd w:val="0"/>
        <w:ind w:left="0" w:firstLine="720"/>
        <w:jc w:val="both"/>
      </w:pPr>
      <w:r w:rsidRPr="00D44531">
        <w:t>распределение начальных действий и операций, заданное предметным условием совместной работы;</w:t>
      </w:r>
    </w:p>
    <w:p w:rsidR="000D2807" w:rsidRPr="00D44531" w:rsidRDefault="000D2807" w:rsidP="000D2807">
      <w:pPr>
        <w:widowControl w:val="0"/>
        <w:numPr>
          <w:ilvl w:val="0"/>
          <w:numId w:val="2"/>
        </w:numPr>
        <w:tabs>
          <w:tab w:val="clear" w:pos="360"/>
          <w:tab w:val="num" w:pos="0"/>
          <w:tab w:val="left" w:pos="960"/>
        </w:tabs>
        <w:overflowPunct w:val="0"/>
        <w:autoSpaceDE w:val="0"/>
        <w:autoSpaceDN w:val="0"/>
        <w:adjustRightInd w:val="0"/>
        <w:ind w:left="0" w:firstLine="720"/>
        <w:jc w:val="both"/>
      </w:pPr>
      <w:r w:rsidRPr="00D44531">
        <w:t>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0D2807" w:rsidRPr="00D44531" w:rsidRDefault="000D2807" w:rsidP="000D2807">
      <w:pPr>
        <w:widowControl w:val="0"/>
        <w:numPr>
          <w:ilvl w:val="0"/>
          <w:numId w:val="2"/>
        </w:numPr>
        <w:tabs>
          <w:tab w:val="clear" w:pos="360"/>
          <w:tab w:val="num" w:pos="0"/>
          <w:tab w:val="left" w:pos="960"/>
        </w:tabs>
        <w:overflowPunct w:val="0"/>
        <w:autoSpaceDE w:val="0"/>
        <w:autoSpaceDN w:val="0"/>
        <w:adjustRightInd w:val="0"/>
        <w:ind w:left="0" w:firstLine="720"/>
        <w:jc w:val="both"/>
      </w:pPr>
      <w:r w:rsidRPr="00D44531">
        <w:lastRenderedPageBreak/>
        <w:t>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w:t>
      </w:r>
    </w:p>
    <w:p w:rsidR="000D2807" w:rsidRPr="00D44531" w:rsidRDefault="000D2807" w:rsidP="000D2807">
      <w:pPr>
        <w:widowControl w:val="0"/>
        <w:numPr>
          <w:ilvl w:val="0"/>
          <w:numId w:val="2"/>
        </w:numPr>
        <w:tabs>
          <w:tab w:val="clear" w:pos="360"/>
          <w:tab w:val="num" w:pos="0"/>
          <w:tab w:val="left" w:pos="960"/>
        </w:tabs>
        <w:overflowPunct w:val="0"/>
        <w:autoSpaceDE w:val="0"/>
        <w:autoSpaceDN w:val="0"/>
        <w:adjustRightInd w:val="0"/>
        <w:ind w:left="0" w:firstLine="720"/>
        <w:jc w:val="both"/>
      </w:pPr>
      <w:r w:rsidRPr="00D44531">
        <w:t>коммуникация (общение), обеспечивающая реализацию процессов распределения, обмена и взаимопонимания;</w:t>
      </w:r>
    </w:p>
    <w:p w:rsidR="000D2807" w:rsidRPr="00D44531" w:rsidRDefault="000D2807" w:rsidP="000D2807">
      <w:pPr>
        <w:widowControl w:val="0"/>
        <w:numPr>
          <w:ilvl w:val="0"/>
          <w:numId w:val="2"/>
        </w:numPr>
        <w:tabs>
          <w:tab w:val="clear" w:pos="360"/>
          <w:tab w:val="num" w:pos="0"/>
          <w:tab w:val="left" w:pos="960"/>
        </w:tabs>
        <w:overflowPunct w:val="0"/>
        <w:autoSpaceDE w:val="0"/>
        <w:autoSpaceDN w:val="0"/>
        <w:adjustRightInd w:val="0"/>
        <w:ind w:left="0" w:firstLine="720"/>
        <w:jc w:val="both"/>
      </w:pPr>
      <w:r w:rsidRPr="00D44531">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D2807" w:rsidRPr="00D44531" w:rsidRDefault="000D2807" w:rsidP="000D2807">
      <w:pPr>
        <w:widowControl w:val="0"/>
        <w:numPr>
          <w:ilvl w:val="0"/>
          <w:numId w:val="2"/>
        </w:numPr>
        <w:tabs>
          <w:tab w:val="clear" w:pos="360"/>
          <w:tab w:val="num" w:pos="0"/>
          <w:tab w:val="left" w:pos="960"/>
        </w:tabs>
        <w:overflowPunct w:val="0"/>
        <w:autoSpaceDE w:val="0"/>
        <w:autoSpaceDN w:val="0"/>
        <w:adjustRightInd w:val="0"/>
        <w:ind w:left="0" w:firstLine="720"/>
        <w:jc w:val="both"/>
      </w:pPr>
      <w:r w:rsidRPr="00D44531">
        <w:t xml:space="preserve">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w:t>
      </w:r>
    </w:p>
    <w:p w:rsidR="000D2807" w:rsidRPr="00D44531" w:rsidRDefault="000D2807" w:rsidP="000D2807">
      <w:pPr>
        <w:widowControl w:val="0"/>
        <w:overflowPunct w:val="0"/>
        <w:autoSpaceDE w:val="0"/>
        <w:autoSpaceDN w:val="0"/>
        <w:adjustRightInd w:val="0"/>
        <w:ind w:firstLine="709"/>
        <w:jc w:val="both"/>
      </w:pPr>
      <w:proofErr w:type="gramStart"/>
      <w:r w:rsidRPr="00D44531">
        <w:t xml:space="preserve">Однако результаты развития учащихся на основе концепции учебного сотрудничества, когда по времени большая часть обучения (но не всё!) строится как групповое, и именно  совместная деятельность обучающего и обучаемых «обеспечивает усвоение обобщенных способов решения задач» (там же), - это вопрос особый, который не ставится на повестку дня новыми «Стандартами» обучения в начальной школе.   </w:t>
      </w:r>
      <w:proofErr w:type="gramEnd"/>
    </w:p>
    <w:p w:rsidR="000D2807" w:rsidRPr="00D44531" w:rsidRDefault="000D2807" w:rsidP="000D2807">
      <w:pPr>
        <w:pStyle w:val="Normal1"/>
        <w:ind w:firstLine="709"/>
        <w:rPr>
          <w:sz w:val="24"/>
          <w:szCs w:val="24"/>
        </w:rPr>
      </w:pPr>
      <w:proofErr w:type="gramStart"/>
      <w:r w:rsidRPr="00D44531">
        <w:rPr>
          <w:sz w:val="24"/>
          <w:szCs w:val="24"/>
        </w:rPr>
        <w:t xml:space="preserve">Что же касается существующей системы обучения, то в ее рамках главными показателями </w:t>
      </w:r>
      <w:r w:rsidRPr="00D44531">
        <w:rPr>
          <w:i/>
          <w:sz w:val="24"/>
          <w:szCs w:val="24"/>
        </w:rPr>
        <w:t>нормативно-возрастной формы развития коммуникативного компонента УУД</w:t>
      </w:r>
      <w:r w:rsidRPr="00D44531">
        <w:rPr>
          <w:sz w:val="24"/>
          <w:szCs w:val="24"/>
        </w:rPr>
        <w:t xml:space="preserve"> в </w:t>
      </w:r>
      <w:r w:rsidRPr="00D44531">
        <w:rPr>
          <w:i/>
          <w:sz w:val="24"/>
          <w:szCs w:val="24"/>
        </w:rPr>
        <w:t>начальной школе</w:t>
      </w:r>
      <w:r w:rsidRPr="00D44531">
        <w:rPr>
          <w:sz w:val="24"/>
          <w:szCs w:val="24"/>
        </w:rPr>
        <w:t xml:space="preserve">, можно считать </w:t>
      </w:r>
      <w:r w:rsidRPr="00D44531">
        <w:rPr>
          <w:i/>
          <w:sz w:val="24"/>
          <w:szCs w:val="24"/>
        </w:rPr>
        <w:t>умение договариваться</w:t>
      </w:r>
      <w:r w:rsidRPr="00D44531">
        <w:rPr>
          <w:sz w:val="24"/>
          <w:szCs w:val="24"/>
        </w:rP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D44531">
        <w:rPr>
          <w:i/>
          <w:sz w:val="24"/>
          <w:szCs w:val="24"/>
        </w:rPr>
        <w:t>высказывать</w:t>
      </w:r>
      <w:r w:rsidRPr="00D44531">
        <w:rPr>
          <w:sz w:val="24"/>
          <w:szCs w:val="24"/>
        </w:rPr>
        <w:t xml:space="preserve">, но и </w:t>
      </w:r>
      <w:r w:rsidRPr="00D44531">
        <w:rPr>
          <w:i/>
          <w:sz w:val="24"/>
          <w:szCs w:val="24"/>
        </w:rPr>
        <w:t>аргументировать</w:t>
      </w:r>
      <w:r w:rsidRPr="00D44531">
        <w:rPr>
          <w:sz w:val="24"/>
          <w:szCs w:val="24"/>
        </w:rPr>
        <w:t xml:space="preserve"> свое предложение, умение и </w:t>
      </w:r>
      <w:r w:rsidRPr="00D44531">
        <w:rPr>
          <w:i/>
          <w:sz w:val="24"/>
          <w:szCs w:val="24"/>
        </w:rPr>
        <w:t>убеждать,</w:t>
      </w:r>
      <w:r w:rsidRPr="00D44531">
        <w:rPr>
          <w:sz w:val="24"/>
          <w:szCs w:val="24"/>
        </w:rPr>
        <w:t xml:space="preserve"> и </w:t>
      </w:r>
      <w:r w:rsidRPr="00D44531">
        <w:rPr>
          <w:i/>
          <w:sz w:val="24"/>
          <w:szCs w:val="24"/>
        </w:rPr>
        <w:t>уступать</w:t>
      </w:r>
      <w:r w:rsidRPr="00D44531">
        <w:rPr>
          <w:sz w:val="24"/>
          <w:szCs w:val="24"/>
        </w:rPr>
        <w:t>;</w:t>
      </w:r>
      <w:proofErr w:type="gramEnd"/>
      <w:r w:rsidRPr="00D44531">
        <w:rPr>
          <w:sz w:val="24"/>
          <w:szCs w:val="24"/>
        </w:rPr>
        <w:t xml:space="preserve"> способность </w:t>
      </w:r>
      <w:r w:rsidRPr="00D44531">
        <w:rPr>
          <w:i/>
          <w:sz w:val="24"/>
          <w:szCs w:val="24"/>
        </w:rPr>
        <w:t>сохранять</w:t>
      </w:r>
      <w:r w:rsidRPr="00D44531">
        <w:rPr>
          <w:sz w:val="24"/>
          <w:szCs w:val="24"/>
        </w:rPr>
        <w:t xml:space="preserve"> </w:t>
      </w:r>
      <w:r w:rsidRPr="00D44531">
        <w:rPr>
          <w:i/>
          <w:sz w:val="24"/>
          <w:szCs w:val="24"/>
        </w:rPr>
        <w:t>доброжелательное отношение</w:t>
      </w:r>
      <w:r w:rsidRPr="00D44531">
        <w:rPr>
          <w:sz w:val="24"/>
          <w:szCs w:val="24"/>
        </w:rPr>
        <w:t xml:space="preserve"> друг к другу в ситуации спора и противоречия интересов, умение с помощью вопросов выяснять недостающую информацию; способность брать на себя инициативу в организации совместного действия, а также осуществлять </w:t>
      </w:r>
      <w:r w:rsidRPr="00D44531">
        <w:rPr>
          <w:rStyle w:val="a3"/>
          <w:sz w:val="24"/>
          <w:szCs w:val="24"/>
        </w:rPr>
        <w:t>взаимный контроль</w:t>
      </w:r>
      <w:r w:rsidRPr="00D44531">
        <w:rPr>
          <w:rStyle w:val="a3"/>
          <w:i w:val="0"/>
          <w:sz w:val="24"/>
          <w:szCs w:val="24"/>
        </w:rPr>
        <w:t xml:space="preserve"> и </w:t>
      </w:r>
      <w:r w:rsidRPr="00D44531">
        <w:rPr>
          <w:rStyle w:val="a3"/>
          <w:sz w:val="24"/>
          <w:szCs w:val="24"/>
        </w:rPr>
        <w:t>взаимную помощь</w:t>
      </w:r>
      <w:r w:rsidRPr="00D44531">
        <w:rPr>
          <w:sz w:val="24"/>
          <w:szCs w:val="24"/>
        </w:rPr>
        <w:t xml:space="preserve"> по ходу выполнения задания.</w:t>
      </w:r>
    </w:p>
    <w:p w:rsidR="000D2807" w:rsidRPr="00D44531" w:rsidRDefault="000D2807" w:rsidP="000D2807">
      <w:pPr>
        <w:ind w:firstLine="709"/>
        <w:jc w:val="both"/>
      </w:pPr>
      <w:r w:rsidRPr="00D44531">
        <w:t xml:space="preserve">3. </w:t>
      </w:r>
      <w:r w:rsidRPr="00D44531">
        <w:rPr>
          <w:i/>
        </w:rPr>
        <w:t xml:space="preserve">Коммуникация как условие интериоризации. </w:t>
      </w:r>
      <w:r w:rsidRPr="00D44531">
        <w:t xml:space="preserve">Третью большую группу </w:t>
      </w:r>
      <w:proofErr w:type="gramStart"/>
      <w:r w:rsidRPr="00D44531">
        <w:t>коммуникативных</w:t>
      </w:r>
      <w:proofErr w:type="gramEnd"/>
      <w:r w:rsidRPr="00D44531">
        <w:t xml:space="preserve"> УУД образуют коммуникативно-речевые действия, служащие средством передачи информации другим людям и становления рефлексии. </w:t>
      </w:r>
    </w:p>
    <w:p w:rsidR="000D2807" w:rsidRPr="00D44531" w:rsidRDefault="000D2807" w:rsidP="000D2807">
      <w:pPr>
        <w:ind w:firstLine="709"/>
        <w:jc w:val="both"/>
      </w:pPr>
      <w:r w:rsidRPr="00D44531">
        <w:t xml:space="preserve">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w:t>
      </w:r>
      <w:proofErr w:type="spellStart"/>
      <w:r w:rsidRPr="00D44531">
        <w:t>Выготский</w:t>
      </w:r>
      <w:proofErr w:type="spellEnd"/>
      <w:r w:rsidRPr="00D44531">
        <w:t xml:space="preserve">, 1984). </w:t>
      </w:r>
    </w:p>
    <w:p w:rsidR="000D2807" w:rsidRPr="00D44531" w:rsidRDefault="000D2807" w:rsidP="000D2807">
      <w:pPr>
        <w:ind w:firstLine="709"/>
        <w:jc w:val="both"/>
      </w:pPr>
      <w:r w:rsidRPr="00D44531">
        <w:t xml:space="preserve">Ранние этапы онтогенеза ярко показывают, что детская речь, будучи исходно средством </w:t>
      </w:r>
      <w:r w:rsidRPr="00D44531">
        <w:rPr>
          <w:i/>
        </w:rPr>
        <w:t>сообщения</w:t>
      </w:r>
      <w:r w:rsidRPr="00D44531">
        <w:t xml:space="preserve">, которое всегда адресовано кому-то (собеседнику, партнеру по совместной деятельности,  общению и т.д.), одновременно развивается и как все более точное </w:t>
      </w:r>
      <w:r w:rsidRPr="00D44531">
        <w:rPr>
          <w:i/>
        </w:rPr>
        <w:t>средство</w:t>
      </w:r>
      <w:r w:rsidRPr="00D44531">
        <w:t xml:space="preserve"> </w:t>
      </w:r>
      <w:r w:rsidRPr="00D44531">
        <w:rPr>
          <w:i/>
        </w:rPr>
        <w:t>отображения</w:t>
      </w:r>
      <w:r w:rsidRPr="00D44531">
        <w:t xml:space="preserve"> </w:t>
      </w:r>
      <w:r w:rsidRPr="00D44531">
        <w:rPr>
          <w:i/>
        </w:rPr>
        <w:t>предметного содержания</w:t>
      </w:r>
      <w:r w:rsidRPr="00D44531">
        <w:t xml:space="preserve"> и самого </w:t>
      </w:r>
      <w:r w:rsidRPr="00D44531">
        <w:rPr>
          <w:i/>
        </w:rPr>
        <w:t>процесса</w:t>
      </w:r>
      <w:r w:rsidRPr="00D44531">
        <w:t xml:space="preserve"> </w:t>
      </w:r>
      <w:r w:rsidRPr="00D44531">
        <w:rPr>
          <w:i/>
        </w:rPr>
        <w:t>деятельности</w:t>
      </w:r>
      <w:r w:rsidRPr="00D44531">
        <w:t xml:space="preserve"> ребенка. Так индивидуальное </w:t>
      </w:r>
      <w:r w:rsidRPr="00D44531">
        <w:rPr>
          <w:i/>
        </w:rPr>
        <w:t>сознание</w:t>
      </w:r>
      <w:r w:rsidRPr="00D44531">
        <w:t xml:space="preserve"> и </w:t>
      </w:r>
      <w:proofErr w:type="spellStart"/>
      <w:r w:rsidRPr="00D44531">
        <w:rPr>
          <w:i/>
        </w:rPr>
        <w:t>рефлексивность</w:t>
      </w:r>
      <w:proofErr w:type="spellEnd"/>
      <w:r w:rsidRPr="00D44531">
        <w:t xml:space="preserve"> мышления ребенка зарождаются внутри взаимодействия и сотрудничества его с другими людьми.</w:t>
      </w:r>
    </w:p>
    <w:p w:rsidR="000D2807" w:rsidRPr="00D44531" w:rsidRDefault="000D2807" w:rsidP="000D2807">
      <w:pPr>
        <w:ind w:firstLine="709"/>
        <w:jc w:val="both"/>
      </w:pPr>
      <w:proofErr w:type="gramStart"/>
      <w:r w:rsidRPr="00D44531">
        <w:t xml:space="preserve">В соответствии с нормативной картиной развития, к </w:t>
      </w:r>
      <w:r w:rsidRPr="00D44531">
        <w:rPr>
          <w:i/>
        </w:rPr>
        <w:t>моменту поступления в школу</w:t>
      </w:r>
      <w:r w:rsidRPr="00D44531">
        <w:t xml:space="preserve"> (</w:t>
      </w:r>
      <w:proofErr w:type="spellStart"/>
      <w:r w:rsidRPr="00D44531">
        <w:t>предшкольная</w:t>
      </w:r>
      <w:proofErr w:type="spellEnd"/>
      <w:r w:rsidRPr="00D44531">
        <w:t xml:space="preserve"> ступень) дети должны уметь строить </w:t>
      </w:r>
      <w:r w:rsidRPr="00D44531">
        <w:rPr>
          <w:i/>
        </w:rPr>
        <w:t>понятные для партнера высказывания</w:t>
      </w:r>
      <w:r w:rsidRPr="00D44531">
        <w:t xml:space="preserve">, учитывающие, что он знает и видит, а что нет; уметь </w:t>
      </w:r>
      <w:r w:rsidRPr="00D44531">
        <w:rPr>
          <w:i/>
        </w:rPr>
        <w:t>задавать вопросы</w:t>
      </w:r>
      <w:r w:rsidRPr="00D44531">
        <w:t xml:space="preserve">, чтобы </w:t>
      </w:r>
      <w:r w:rsidRPr="00D44531">
        <w:rPr>
          <w:i/>
        </w:rPr>
        <w:t xml:space="preserve">с их помощью получить необходимые сведения </w:t>
      </w:r>
      <w:r w:rsidRPr="00D44531">
        <w:t xml:space="preserve">от партнера по деятельности, в достаточной мере владеть </w:t>
      </w:r>
      <w:r w:rsidRPr="00D44531">
        <w:rPr>
          <w:i/>
        </w:rPr>
        <w:t>планирующей</w:t>
      </w:r>
      <w:r w:rsidRPr="00D44531">
        <w:t xml:space="preserve"> и </w:t>
      </w:r>
      <w:r w:rsidRPr="00D44531">
        <w:rPr>
          <w:i/>
        </w:rPr>
        <w:t>регулирующей</w:t>
      </w:r>
      <w:r w:rsidRPr="00D44531">
        <w:t xml:space="preserve">  функциями речи.</w:t>
      </w:r>
      <w:proofErr w:type="gramEnd"/>
    </w:p>
    <w:p w:rsidR="000D2807" w:rsidRPr="00D44531" w:rsidRDefault="000D2807" w:rsidP="000D2807">
      <w:pPr>
        <w:ind w:firstLine="709"/>
        <w:jc w:val="both"/>
      </w:pPr>
      <w:r w:rsidRPr="00D44531">
        <w:t xml:space="preserve"> Однако, характеризуя нормативно-возрастные особенности развития коммуникативных действий, следует признать, что, несмотря на значительное внимание, уделяемое в школе развитию речи, именно в школьные годы ее развитие часто тормозится, что в итоге приводит к малоудовлетворительным результатам. </w:t>
      </w:r>
      <w:proofErr w:type="gramStart"/>
      <w:r w:rsidRPr="00D44531">
        <w:t xml:space="preserve">Как это ни </w:t>
      </w:r>
      <w:r w:rsidRPr="00D44531">
        <w:lastRenderedPageBreak/>
        <w:t xml:space="preserve">парадоксально, но одной из наиболее существенных причин такого положения является </w:t>
      </w:r>
      <w:proofErr w:type="spellStart"/>
      <w:r w:rsidRPr="00D44531">
        <w:rPr>
          <w:i/>
        </w:rPr>
        <w:t>вербализм</w:t>
      </w:r>
      <w:proofErr w:type="spellEnd"/>
      <w:r w:rsidRPr="00D44531">
        <w:t xml:space="preserve"> традиционного об</w:t>
      </w:r>
      <w:r>
        <w:t>учения, при котором происходит:</w:t>
      </w:r>
      <w:r w:rsidRPr="00D44531">
        <w:t xml:space="preserve"> отрыв речи от реальной деятельности в ее предметно-преобразующей материальной или ма</w:t>
      </w:r>
      <w:r>
        <w:t xml:space="preserve">териализованной форме, а также </w:t>
      </w:r>
      <w:r w:rsidRPr="00D44531">
        <w:t xml:space="preserve">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 между детьми.  </w:t>
      </w:r>
      <w:proofErr w:type="gramEnd"/>
    </w:p>
    <w:p w:rsidR="000D2807" w:rsidRPr="00D44531" w:rsidRDefault="000D2807" w:rsidP="000D2807">
      <w:pPr>
        <w:pStyle w:val="Normal1"/>
        <w:ind w:firstLine="709"/>
        <w:rPr>
          <w:sz w:val="24"/>
          <w:szCs w:val="24"/>
        </w:rPr>
      </w:pPr>
      <w:r w:rsidRPr="00D44531">
        <w:rPr>
          <w:sz w:val="24"/>
          <w:szCs w:val="24"/>
        </w:rPr>
        <w:t xml:space="preserve">Однако невозможно совершенствовать речь учащихся </w:t>
      </w:r>
      <w:r w:rsidRPr="00D44531">
        <w:rPr>
          <w:i/>
          <w:sz w:val="24"/>
          <w:szCs w:val="24"/>
        </w:rPr>
        <w:t>вне связи</w:t>
      </w:r>
      <w:r w:rsidRPr="00D44531">
        <w:rPr>
          <w:sz w:val="24"/>
          <w:szCs w:val="24"/>
        </w:rPr>
        <w:t xml:space="preserve">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w:t>
      </w:r>
      <w:r w:rsidRPr="00D44531">
        <w:rPr>
          <w:i/>
          <w:sz w:val="24"/>
          <w:szCs w:val="24"/>
        </w:rPr>
        <w:t>совместной</w:t>
      </w:r>
      <w:r w:rsidRPr="00D44531">
        <w:rPr>
          <w:sz w:val="24"/>
          <w:szCs w:val="24"/>
        </w:rPr>
        <w:t xml:space="preserve"> деятельности учащихся, которая создаст контекст, адекватный для совершенствования способности </w:t>
      </w:r>
      <w:r w:rsidRPr="00D44531">
        <w:rPr>
          <w:i/>
          <w:sz w:val="24"/>
          <w:szCs w:val="24"/>
        </w:rPr>
        <w:t xml:space="preserve">речевого отображения </w:t>
      </w:r>
      <w:r w:rsidRPr="00D44531">
        <w:rPr>
          <w:sz w:val="24"/>
          <w:szCs w:val="24"/>
        </w:rPr>
        <w:t xml:space="preserve">(описания, объяснения) учеником  </w:t>
      </w:r>
      <w:r w:rsidRPr="00D44531">
        <w:rPr>
          <w:i/>
          <w:sz w:val="24"/>
          <w:szCs w:val="24"/>
        </w:rPr>
        <w:t xml:space="preserve">содержания </w:t>
      </w:r>
      <w:r w:rsidRPr="00D44531">
        <w:rPr>
          <w:sz w:val="24"/>
          <w:szCs w:val="24"/>
        </w:rPr>
        <w:t xml:space="preserve">совершаемых действий в форме речевых значений с целью </w:t>
      </w:r>
      <w:r w:rsidRPr="00D44531">
        <w:rPr>
          <w:i/>
          <w:sz w:val="24"/>
          <w:szCs w:val="24"/>
        </w:rPr>
        <w:t xml:space="preserve">ориентировки </w:t>
      </w:r>
      <w:r w:rsidRPr="00D44531">
        <w:rPr>
          <w:sz w:val="24"/>
          <w:szCs w:val="24"/>
        </w:rPr>
        <w:t xml:space="preserve">(планирование, контроль, оценка) предметно-практической или иной деятельности, - прежде всего в форме </w:t>
      </w:r>
      <w:r w:rsidRPr="00D44531">
        <w:rPr>
          <w:i/>
          <w:sz w:val="24"/>
          <w:szCs w:val="24"/>
        </w:rPr>
        <w:t>громкой социализированной</w:t>
      </w:r>
      <w:r w:rsidRPr="00D44531">
        <w:rPr>
          <w:sz w:val="24"/>
          <w:szCs w:val="24"/>
        </w:rPr>
        <w:t xml:space="preserve"> речи. Именно такие речевые действия создают возможность для процесса </w:t>
      </w:r>
      <w:r w:rsidRPr="00D44531">
        <w:rPr>
          <w:i/>
          <w:sz w:val="24"/>
          <w:szCs w:val="24"/>
        </w:rPr>
        <w:t xml:space="preserve">интериоризации, т.е. усвоения </w:t>
      </w:r>
      <w:r w:rsidRPr="00D44531">
        <w:rPr>
          <w:sz w:val="24"/>
          <w:szCs w:val="24"/>
        </w:rPr>
        <w:t xml:space="preserve">соответствующих действий, а также для развития у учащихся </w:t>
      </w:r>
      <w:r w:rsidRPr="00D44531">
        <w:rPr>
          <w:i/>
          <w:sz w:val="24"/>
          <w:szCs w:val="24"/>
        </w:rPr>
        <w:t xml:space="preserve">рефлексии </w:t>
      </w:r>
      <w:r w:rsidRPr="00D44531">
        <w:rPr>
          <w:sz w:val="24"/>
          <w:szCs w:val="24"/>
        </w:rPr>
        <w:t xml:space="preserve">предметного содержания и условий деятельности. Правомерно считать их  важнейшими показателями </w:t>
      </w:r>
      <w:r w:rsidRPr="00D44531">
        <w:rPr>
          <w:i/>
          <w:sz w:val="24"/>
          <w:szCs w:val="24"/>
        </w:rPr>
        <w:t>нормативно-возрастной формы развития данного коммуникативного компонента УУД на ступени</w:t>
      </w:r>
      <w:r w:rsidRPr="00D44531">
        <w:rPr>
          <w:sz w:val="24"/>
          <w:szCs w:val="24"/>
        </w:rPr>
        <w:t xml:space="preserve"> </w:t>
      </w:r>
      <w:r w:rsidRPr="00D44531">
        <w:rPr>
          <w:i/>
          <w:sz w:val="24"/>
          <w:szCs w:val="24"/>
        </w:rPr>
        <w:t>начального обучения</w:t>
      </w:r>
      <w:r w:rsidRPr="00D44531">
        <w:rPr>
          <w:sz w:val="24"/>
          <w:szCs w:val="24"/>
        </w:rPr>
        <w:t>.</w:t>
      </w:r>
    </w:p>
    <w:p w:rsidR="000D2807" w:rsidRPr="00D44531" w:rsidRDefault="000D2807" w:rsidP="000D2807"/>
    <w:p w:rsidR="00FD6285" w:rsidRDefault="00FD6285" w:rsidP="00FD6285">
      <w:pPr>
        <w:jc w:val="center"/>
        <w:rPr>
          <w:b/>
          <w:i/>
          <w:sz w:val="28"/>
          <w:szCs w:val="28"/>
        </w:rPr>
      </w:pPr>
    </w:p>
    <w:p w:rsidR="00FD6285" w:rsidRDefault="00FD6285" w:rsidP="00FD6285">
      <w:pPr>
        <w:jc w:val="center"/>
        <w:rPr>
          <w:b/>
          <w:i/>
          <w:sz w:val="28"/>
          <w:szCs w:val="28"/>
        </w:rPr>
      </w:pPr>
      <w:r>
        <w:rPr>
          <w:b/>
          <w:i/>
          <w:sz w:val="28"/>
          <w:szCs w:val="28"/>
        </w:rPr>
        <w:t xml:space="preserve">Возрастно-психологические </w:t>
      </w:r>
      <w:r w:rsidRPr="008D389B">
        <w:rPr>
          <w:b/>
          <w:i/>
          <w:sz w:val="28"/>
          <w:szCs w:val="28"/>
        </w:rPr>
        <w:t xml:space="preserve"> особенности коммуникативного компонента </w:t>
      </w:r>
      <w:r>
        <w:rPr>
          <w:b/>
          <w:i/>
          <w:sz w:val="28"/>
          <w:szCs w:val="28"/>
        </w:rPr>
        <w:t xml:space="preserve"> </w:t>
      </w:r>
      <w:r w:rsidRPr="008D389B">
        <w:rPr>
          <w:b/>
          <w:i/>
          <w:sz w:val="28"/>
          <w:szCs w:val="28"/>
        </w:rPr>
        <w:t>универсальных учебных действий</w:t>
      </w:r>
    </w:p>
    <w:p w:rsidR="00FD6285" w:rsidRPr="008D389B" w:rsidRDefault="00FD6285" w:rsidP="00FD6285">
      <w:pPr>
        <w:jc w:val="center"/>
        <w:rPr>
          <w:b/>
          <w:i/>
          <w:sz w:val="28"/>
          <w:szCs w:val="28"/>
        </w:rPr>
      </w:pPr>
      <w:r w:rsidRPr="008D389B">
        <w:rPr>
          <w:b/>
          <w:i/>
          <w:sz w:val="28"/>
          <w:szCs w:val="28"/>
        </w:rPr>
        <w:t xml:space="preserve"> на ступени предшкольной</w:t>
      </w:r>
      <w:r>
        <w:rPr>
          <w:b/>
          <w:i/>
          <w:sz w:val="28"/>
          <w:szCs w:val="28"/>
        </w:rPr>
        <w:t xml:space="preserve"> подготовки</w:t>
      </w:r>
    </w:p>
    <w:p w:rsidR="004A4BDB" w:rsidRPr="00153692" w:rsidRDefault="004A4BDB" w:rsidP="004A4BDB">
      <w:pPr>
        <w:pStyle w:val="a6"/>
        <w:spacing w:after="0"/>
        <w:ind w:firstLine="720"/>
        <w:jc w:val="both"/>
        <w:rPr>
          <w:b/>
          <w:bCs/>
          <w:iCs/>
        </w:rPr>
      </w:pPr>
      <w:r w:rsidRPr="00153692">
        <w:t xml:space="preserve">На ступени </w:t>
      </w:r>
      <w:r w:rsidRPr="00153692">
        <w:rPr>
          <w:b/>
          <w:i/>
        </w:rPr>
        <w:t>предшкольного образования</w:t>
      </w:r>
      <w:r w:rsidRPr="00153692">
        <w:t xml:space="preserve"> развитие регулятивных действий связано с формированием  произвольности поведения.  </w:t>
      </w:r>
      <w:r w:rsidRPr="00153692">
        <w:rPr>
          <w:bCs/>
          <w:iCs/>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w:t>
      </w:r>
      <w:r>
        <w:rPr>
          <w:bCs/>
          <w:iCs/>
        </w:rPr>
        <w:t>,</w:t>
      </w:r>
      <w:r w:rsidRPr="00153692">
        <w:rPr>
          <w:bCs/>
          <w:iCs/>
        </w:rPr>
        <w:t xml:space="preserve"> как </w:t>
      </w:r>
      <w:r w:rsidRPr="00153692">
        <w:rPr>
          <w:b/>
          <w:bCs/>
          <w:iCs/>
        </w:rPr>
        <w:t>умение ребенка строить свое поведение и деятельность в соответствии с предлагаемыми образцами и правилом,  осуществлять планирование, контроль и коррекцию выполняемых действий,</w:t>
      </w:r>
      <w:r w:rsidRPr="00153692">
        <w:rPr>
          <w:bCs/>
          <w:iCs/>
        </w:rPr>
        <w:t xml:space="preserve"> используя соответствующие средства. Применительно к завершению ступени предшкольного образования можно выделить следующие </w:t>
      </w:r>
      <w:r w:rsidRPr="00153692">
        <w:rPr>
          <w:b/>
          <w:bCs/>
          <w:iCs/>
        </w:rPr>
        <w:t>показатели сформированности  регулятивных универсальных учебных действий:</w:t>
      </w:r>
    </w:p>
    <w:p w:rsidR="004A4BDB" w:rsidRPr="00153692" w:rsidRDefault="004A4BDB" w:rsidP="004A4BDB">
      <w:pPr>
        <w:pStyle w:val="a6"/>
        <w:spacing w:after="0"/>
        <w:ind w:firstLine="12"/>
        <w:jc w:val="both"/>
      </w:pPr>
      <w:r w:rsidRPr="00153692">
        <w:t xml:space="preserve">- умение осуществлять действие по образцу и заданному правилу; </w:t>
      </w:r>
    </w:p>
    <w:p w:rsidR="004A4BDB" w:rsidRPr="00153692" w:rsidRDefault="004A4BDB" w:rsidP="004A4BDB">
      <w:pPr>
        <w:pStyle w:val="a6"/>
        <w:spacing w:after="0"/>
        <w:ind w:firstLine="12"/>
        <w:jc w:val="both"/>
      </w:pPr>
      <w:r w:rsidRPr="00153692">
        <w:t xml:space="preserve">-  умение сохранять заданную цель, </w:t>
      </w:r>
    </w:p>
    <w:p w:rsidR="004A4BDB" w:rsidRPr="00153692" w:rsidRDefault="004A4BDB" w:rsidP="004A4BDB">
      <w:pPr>
        <w:pStyle w:val="a6"/>
        <w:spacing w:after="0"/>
        <w:ind w:firstLine="12"/>
        <w:jc w:val="both"/>
      </w:pPr>
      <w:r w:rsidRPr="00153692">
        <w:t>- умение видеть указанную ошибку и исправлять ее по указанию взрослого;</w:t>
      </w:r>
    </w:p>
    <w:p w:rsidR="004A4BDB" w:rsidRPr="00153692" w:rsidRDefault="004A4BDB" w:rsidP="004A4BDB">
      <w:pPr>
        <w:pStyle w:val="a6"/>
        <w:spacing w:after="0"/>
        <w:ind w:firstLine="12"/>
        <w:jc w:val="both"/>
      </w:pPr>
      <w:r w:rsidRPr="00153692">
        <w:t xml:space="preserve">- умение контролировать свою деятельность по результату, </w:t>
      </w:r>
    </w:p>
    <w:p w:rsidR="004A4BDB" w:rsidRPr="00153692" w:rsidRDefault="004A4BDB" w:rsidP="004A4BDB">
      <w:pPr>
        <w:pStyle w:val="a6"/>
        <w:spacing w:after="0"/>
        <w:ind w:firstLine="12"/>
        <w:jc w:val="both"/>
      </w:pPr>
      <w:r w:rsidRPr="00153692">
        <w:t>- умение адекватно понимать оценку взрослого и сверстника.</w:t>
      </w:r>
    </w:p>
    <w:p w:rsidR="004A4BDB" w:rsidRPr="00153692" w:rsidRDefault="004A4BDB" w:rsidP="004A4BDB">
      <w:pPr>
        <w:pStyle w:val="a4"/>
        <w:spacing w:after="0"/>
        <w:ind w:left="0" w:firstLine="783"/>
        <w:jc w:val="both"/>
        <w:rPr>
          <w:iCs/>
        </w:rPr>
      </w:pPr>
      <w:r w:rsidRPr="00877D19">
        <w:rPr>
          <w:b/>
          <w:iCs/>
        </w:rPr>
        <w:t>Показателями развития регулятивных универсальных учебных действий</w:t>
      </w:r>
      <w:r w:rsidRPr="00153692">
        <w:rPr>
          <w:iCs/>
        </w:rPr>
        <w:t xml:space="preserve"> могу</w:t>
      </w:r>
      <w:r>
        <w:rPr>
          <w:iCs/>
        </w:rPr>
        <w:t>т служить параметры структурно-</w:t>
      </w:r>
      <w:r w:rsidRPr="00153692">
        <w:rPr>
          <w:iCs/>
        </w:rPr>
        <w:t>функционального анализа</w:t>
      </w:r>
      <w:r w:rsidRPr="00153692">
        <w:rPr>
          <w:b/>
          <w:iCs/>
        </w:rPr>
        <w:t xml:space="preserve"> </w:t>
      </w:r>
      <w:r w:rsidRPr="00153692">
        <w:rPr>
          <w:iCs/>
        </w:rPr>
        <w:t>деятельности, включая ориентировочную, контрольную и исполнительную части действия (П.Я.Гальперин, 2002).</w:t>
      </w:r>
    </w:p>
    <w:p w:rsidR="004A4BDB" w:rsidRDefault="004A4BDB" w:rsidP="004A4BDB">
      <w:pPr>
        <w:pStyle w:val="a4"/>
        <w:spacing w:after="0"/>
        <w:ind w:left="0" w:firstLine="708"/>
        <w:jc w:val="both"/>
        <w:rPr>
          <w:i/>
          <w:iCs/>
        </w:rPr>
      </w:pPr>
      <w:r w:rsidRPr="00877D19">
        <w:rPr>
          <w:b/>
          <w:iCs/>
        </w:rPr>
        <w:t>Критериями оценки ориентировочной части являются:</w:t>
      </w:r>
      <w:r w:rsidRPr="00153692">
        <w:rPr>
          <w:iCs/>
        </w:rPr>
        <w:t xml:space="preserve"> </w:t>
      </w:r>
      <w:r w:rsidRPr="00153692">
        <w:rPr>
          <w:i/>
          <w:iCs/>
        </w:rPr>
        <w:t xml:space="preserve"> </w:t>
      </w:r>
    </w:p>
    <w:p w:rsidR="004A4BDB" w:rsidRDefault="004A4BDB" w:rsidP="004A4BDB">
      <w:pPr>
        <w:pStyle w:val="a4"/>
        <w:numPr>
          <w:ilvl w:val="0"/>
          <w:numId w:val="3"/>
        </w:numPr>
        <w:spacing w:after="0"/>
        <w:jc w:val="both"/>
        <w:rPr>
          <w:iCs/>
        </w:rPr>
      </w:pPr>
      <w:r w:rsidRPr="00153692">
        <w:rPr>
          <w:i/>
          <w:iCs/>
        </w:rPr>
        <w:t>наличие ориентировки (</w:t>
      </w:r>
      <w:r w:rsidRPr="00153692">
        <w:rPr>
          <w:iCs/>
        </w:rPr>
        <w:t xml:space="preserve">анализирует ли ребенок образец, получаемый продукт, соотносит ли с образцом);  </w:t>
      </w:r>
    </w:p>
    <w:p w:rsidR="004A4BDB" w:rsidRDefault="004A4BDB" w:rsidP="004A4BDB">
      <w:pPr>
        <w:pStyle w:val="a4"/>
        <w:numPr>
          <w:ilvl w:val="0"/>
          <w:numId w:val="3"/>
        </w:numPr>
        <w:spacing w:after="0"/>
        <w:jc w:val="both"/>
        <w:rPr>
          <w:iCs/>
        </w:rPr>
      </w:pPr>
      <w:r w:rsidRPr="00153692">
        <w:rPr>
          <w:i/>
          <w:iCs/>
        </w:rPr>
        <w:t xml:space="preserve">характер ориентировки </w:t>
      </w:r>
      <w:r w:rsidRPr="00153692">
        <w:rPr>
          <w:iCs/>
        </w:rPr>
        <w:t xml:space="preserve">(свернутый – развернутый, хаотический – организованный);  </w:t>
      </w:r>
    </w:p>
    <w:p w:rsidR="004A4BDB" w:rsidRDefault="004A4BDB" w:rsidP="004A4BDB">
      <w:pPr>
        <w:pStyle w:val="a4"/>
        <w:numPr>
          <w:ilvl w:val="0"/>
          <w:numId w:val="3"/>
        </w:numPr>
        <w:spacing w:after="0"/>
        <w:jc w:val="both"/>
        <w:rPr>
          <w:iCs/>
        </w:rPr>
      </w:pPr>
      <w:r w:rsidRPr="00153692">
        <w:rPr>
          <w:i/>
          <w:iCs/>
        </w:rPr>
        <w:t xml:space="preserve">размер шага ориентировки  </w:t>
      </w:r>
      <w:r w:rsidRPr="00153692">
        <w:rPr>
          <w:iCs/>
        </w:rPr>
        <w:t xml:space="preserve">(мелкий – пооперационный – блоками; есть ли предвосхищение будущего промежуточного результата и на сколько шагов вперед; предвосхищение конечного результата); </w:t>
      </w:r>
    </w:p>
    <w:p w:rsidR="004A4BDB" w:rsidRDefault="004A4BDB" w:rsidP="004A4BDB">
      <w:pPr>
        <w:pStyle w:val="a4"/>
        <w:numPr>
          <w:ilvl w:val="0"/>
          <w:numId w:val="3"/>
        </w:numPr>
        <w:spacing w:after="0"/>
        <w:jc w:val="both"/>
        <w:rPr>
          <w:iCs/>
        </w:rPr>
      </w:pPr>
      <w:r w:rsidRPr="00153692">
        <w:rPr>
          <w:i/>
          <w:iCs/>
        </w:rPr>
        <w:lastRenderedPageBreak/>
        <w:t xml:space="preserve">характер сотрудничества </w:t>
      </w:r>
      <w:r w:rsidRPr="00153692">
        <w:rPr>
          <w:iCs/>
        </w:rPr>
        <w:t>(</w:t>
      </w:r>
      <w:proofErr w:type="spellStart"/>
      <w:r w:rsidRPr="00153692">
        <w:rPr>
          <w:iCs/>
        </w:rPr>
        <w:t>со-регуляция</w:t>
      </w:r>
      <w:proofErr w:type="spellEnd"/>
      <w:r w:rsidRPr="00153692">
        <w:rPr>
          <w:iCs/>
        </w:rPr>
        <w:t xml:space="preserve"> действия в сотрудничестве </w:t>
      </w:r>
      <w:proofErr w:type="gramStart"/>
      <w:r w:rsidRPr="00153692">
        <w:rPr>
          <w:iCs/>
        </w:rPr>
        <w:t>со</w:t>
      </w:r>
      <w:proofErr w:type="gramEnd"/>
      <w:r w:rsidRPr="00153692">
        <w:rPr>
          <w:iCs/>
        </w:rPr>
        <w:t xml:space="preserve"> взрослым или самостоятельная ориентировка и планирование действия). </w:t>
      </w:r>
    </w:p>
    <w:p w:rsidR="004A4BDB" w:rsidRDefault="004A4BDB" w:rsidP="004A4BDB">
      <w:pPr>
        <w:pStyle w:val="a4"/>
        <w:spacing w:after="0"/>
        <w:ind w:left="360"/>
        <w:jc w:val="both"/>
        <w:rPr>
          <w:b/>
          <w:iCs/>
        </w:rPr>
      </w:pPr>
      <w:r w:rsidRPr="00877D19">
        <w:rPr>
          <w:b/>
          <w:iCs/>
        </w:rPr>
        <w:t xml:space="preserve">Критериями оценки  исполнительной части </w:t>
      </w:r>
      <w:r w:rsidRPr="00877D19">
        <w:rPr>
          <w:b/>
          <w:i/>
          <w:iCs/>
        </w:rPr>
        <w:t xml:space="preserve"> </w:t>
      </w:r>
      <w:r w:rsidRPr="00877D19">
        <w:rPr>
          <w:b/>
          <w:iCs/>
        </w:rPr>
        <w:t>являются</w:t>
      </w:r>
      <w:r>
        <w:rPr>
          <w:b/>
          <w:iCs/>
        </w:rPr>
        <w:t>:</w:t>
      </w:r>
    </w:p>
    <w:p w:rsidR="004A4BDB" w:rsidRDefault="004A4BDB" w:rsidP="004A4BDB">
      <w:pPr>
        <w:pStyle w:val="a4"/>
        <w:numPr>
          <w:ilvl w:val="0"/>
          <w:numId w:val="4"/>
        </w:numPr>
        <w:spacing w:after="0"/>
        <w:jc w:val="both"/>
        <w:rPr>
          <w:iCs/>
        </w:rPr>
      </w:pPr>
      <w:r w:rsidRPr="00153692">
        <w:rPr>
          <w:i/>
          <w:iCs/>
        </w:rPr>
        <w:t>степень произвольности (</w:t>
      </w:r>
      <w:r w:rsidRPr="00153692">
        <w:rPr>
          <w:iCs/>
        </w:rPr>
        <w:t xml:space="preserve">хаотичные пробы и ошибки без учета и анализа результата и соотнесения с условиями выполнения действия или произвольное выполнение действие в соответствие с планом);  </w:t>
      </w:r>
    </w:p>
    <w:p w:rsidR="004A4BDB" w:rsidRDefault="004A4BDB" w:rsidP="004A4BDB">
      <w:pPr>
        <w:pStyle w:val="a4"/>
        <w:numPr>
          <w:ilvl w:val="0"/>
          <w:numId w:val="4"/>
        </w:numPr>
        <w:spacing w:after="0"/>
        <w:jc w:val="both"/>
        <w:rPr>
          <w:iCs/>
        </w:rPr>
      </w:pPr>
      <w:r w:rsidRPr="00153692">
        <w:rPr>
          <w:i/>
          <w:iCs/>
        </w:rPr>
        <w:t xml:space="preserve">характер сотрудничества </w:t>
      </w:r>
      <w:r w:rsidRPr="00153692">
        <w:rPr>
          <w:iCs/>
        </w:rPr>
        <w:t xml:space="preserve">(тесно совместное – разделенное – самостоятельное выполнение действия). </w:t>
      </w:r>
    </w:p>
    <w:p w:rsidR="004A4BDB" w:rsidRDefault="004A4BDB" w:rsidP="004A4BDB">
      <w:pPr>
        <w:pStyle w:val="a4"/>
        <w:spacing w:after="0"/>
        <w:ind w:left="360"/>
        <w:jc w:val="both"/>
        <w:rPr>
          <w:i/>
          <w:iCs/>
        </w:rPr>
      </w:pPr>
      <w:r w:rsidRPr="00FC4AE9">
        <w:rPr>
          <w:b/>
          <w:iCs/>
        </w:rPr>
        <w:t xml:space="preserve">Критериями </w:t>
      </w:r>
      <w:r w:rsidRPr="00FC4AE9">
        <w:rPr>
          <w:b/>
          <w:i/>
          <w:iCs/>
        </w:rPr>
        <w:t xml:space="preserve"> </w:t>
      </w:r>
      <w:r w:rsidRPr="00FC4AE9">
        <w:rPr>
          <w:b/>
          <w:iCs/>
        </w:rPr>
        <w:t>контрольной части выступают</w:t>
      </w:r>
      <w:r>
        <w:rPr>
          <w:i/>
          <w:iCs/>
        </w:rPr>
        <w:t>:</w:t>
      </w:r>
    </w:p>
    <w:p w:rsidR="004A4BDB" w:rsidRDefault="004A4BDB" w:rsidP="004A4BDB">
      <w:pPr>
        <w:pStyle w:val="a4"/>
        <w:numPr>
          <w:ilvl w:val="0"/>
          <w:numId w:val="5"/>
        </w:numPr>
        <w:spacing w:after="0"/>
        <w:jc w:val="both"/>
        <w:rPr>
          <w:iCs/>
        </w:rPr>
      </w:pPr>
      <w:r w:rsidRPr="00153692">
        <w:rPr>
          <w:i/>
          <w:iCs/>
        </w:rPr>
        <w:t>степень произвольности контроля</w:t>
      </w:r>
      <w:r w:rsidRPr="00153692">
        <w:rPr>
          <w:iCs/>
        </w:rPr>
        <w:t xml:space="preserve"> (хаотичный - в соответствии с планом контроля; наличие средств контроля и характер их использования); </w:t>
      </w:r>
    </w:p>
    <w:p w:rsidR="004A4BDB" w:rsidRDefault="004A4BDB" w:rsidP="004A4BDB">
      <w:pPr>
        <w:pStyle w:val="a4"/>
        <w:numPr>
          <w:ilvl w:val="0"/>
          <w:numId w:val="5"/>
        </w:numPr>
        <w:spacing w:after="0"/>
        <w:jc w:val="both"/>
        <w:rPr>
          <w:iCs/>
        </w:rPr>
      </w:pPr>
      <w:r w:rsidRPr="00153692">
        <w:rPr>
          <w:i/>
          <w:iCs/>
        </w:rPr>
        <w:t>характер контроля (</w:t>
      </w:r>
      <w:r w:rsidRPr="00153692">
        <w:rPr>
          <w:iCs/>
        </w:rPr>
        <w:t xml:space="preserve">свернутый – развернутый, констатирующий - предвосхищающий); </w:t>
      </w:r>
    </w:p>
    <w:p w:rsidR="004A4BDB" w:rsidRPr="00153692" w:rsidRDefault="004A4BDB" w:rsidP="004A4BDB">
      <w:pPr>
        <w:pStyle w:val="a4"/>
        <w:numPr>
          <w:ilvl w:val="0"/>
          <w:numId w:val="5"/>
        </w:numPr>
        <w:spacing w:after="0"/>
        <w:jc w:val="both"/>
        <w:rPr>
          <w:iCs/>
        </w:rPr>
      </w:pPr>
      <w:r w:rsidRPr="00153692">
        <w:rPr>
          <w:i/>
          <w:iCs/>
        </w:rPr>
        <w:t xml:space="preserve"> характер сотрудничества </w:t>
      </w:r>
      <w:r w:rsidRPr="00153692">
        <w:rPr>
          <w:iCs/>
        </w:rPr>
        <w:t>(тесно совместное – разделенное – самостоятельное выполнение действия).</w:t>
      </w:r>
    </w:p>
    <w:p w:rsidR="004A4BDB" w:rsidRDefault="004A4BDB" w:rsidP="004A4BDB">
      <w:pPr>
        <w:pStyle w:val="a4"/>
        <w:spacing w:after="0"/>
        <w:ind w:left="0" w:firstLine="709"/>
        <w:jc w:val="both"/>
        <w:rPr>
          <w:iCs/>
        </w:rPr>
      </w:pPr>
      <w:r w:rsidRPr="00FC4AE9">
        <w:rPr>
          <w:b/>
          <w:iCs/>
        </w:rPr>
        <w:t>Структурный анализ</w:t>
      </w:r>
      <w:r w:rsidRPr="00FC4AE9">
        <w:rPr>
          <w:b/>
          <w:i/>
          <w:iCs/>
        </w:rPr>
        <w:t xml:space="preserve"> </w:t>
      </w:r>
      <w:r w:rsidRPr="00FC4AE9">
        <w:rPr>
          <w:b/>
          <w:iCs/>
        </w:rPr>
        <w:t>деятельности позволяет выделить следующие критерии оценки сформированности регулятивных универсальных учебных действий:</w:t>
      </w:r>
      <w:r w:rsidRPr="00153692">
        <w:rPr>
          <w:iCs/>
        </w:rPr>
        <w:t xml:space="preserve"> </w:t>
      </w:r>
    </w:p>
    <w:p w:rsidR="004A4BDB" w:rsidRPr="00FC4AE9" w:rsidRDefault="004A4BDB" w:rsidP="004A4BDB">
      <w:pPr>
        <w:pStyle w:val="a4"/>
        <w:numPr>
          <w:ilvl w:val="0"/>
          <w:numId w:val="6"/>
        </w:numPr>
        <w:spacing w:after="0"/>
        <w:jc w:val="both"/>
        <w:rPr>
          <w:i/>
          <w:iCs/>
        </w:rPr>
      </w:pPr>
      <w:r w:rsidRPr="00FC4AE9">
        <w:rPr>
          <w:i/>
          <w:iCs/>
        </w:rPr>
        <w:t>п</w:t>
      </w:r>
      <w:r w:rsidRPr="00153692">
        <w:rPr>
          <w:i/>
          <w:iCs/>
        </w:rPr>
        <w:t>ринятие задачи</w:t>
      </w:r>
      <w:r w:rsidRPr="00153692">
        <w:rPr>
          <w:iCs/>
        </w:rPr>
        <w:t xml:space="preserve"> (адекватность принятие задачи как цели, данной в определенных условиях, сохранение задачи и отношение к ней);  </w:t>
      </w:r>
    </w:p>
    <w:p w:rsidR="004A4BDB" w:rsidRPr="00FC4AE9" w:rsidRDefault="004A4BDB" w:rsidP="004A4BDB">
      <w:pPr>
        <w:pStyle w:val="a4"/>
        <w:numPr>
          <w:ilvl w:val="0"/>
          <w:numId w:val="6"/>
        </w:numPr>
        <w:spacing w:after="0"/>
        <w:jc w:val="both"/>
        <w:rPr>
          <w:i/>
          <w:iCs/>
        </w:rPr>
      </w:pPr>
      <w:r w:rsidRPr="00153692">
        <w:rPr>
          <w:iCs/>
        </w:rPr>
        <w:t xml:space="preserve"> </w:t>
      </w:r>
      <w:r w:rsidRPr="00153692">
        <w:rPr>
          <w:i/>
          <w:iCs/>
        </w:rPr>
        <w:t xml:space="preserve">план выполнения, </w:t>
      </w:r>
      <w:r w:rsidRPr="00153692">
        <w:rPr>
          <w:iCs/>
        </w:rPr>
        <w:t xml:space="preserve">регламентирующий </w:t>
      </w:r>
      <w:proofErr w:type="spellStart"/>
      <w:r w:rsidRPr="00153692">
        <w:rPr>
          <w:iCs/>
        </w:rPr>
        <w:t>пооперациональное</w:t>
      </w:r>
      <w:proofErr w:type="spellEnd"/>
      <w:r w:rsidRPr="00153692">
        <w:rPr>
          <w:iCs/>
        </w:rPr>
        <w:t xml:space="preserve"> выполнение действия в соотнесении с определенными условиями; </w:t>
      </w:r>
    </w:p>
    <w:p w:rsidR="004A4BDB" w:rsidRPr="00D25F22" w:rsidRDefault="004A4BDB" w:rsidP="004A4BDB">
      <w:pPr>
        <w:pStyle w:val="a4"/>
        <w:numPr>
          <w:ilvl w:val="0"/>
          <w:numId w:val="6"/>
        </w:numPr>
        <w:spacing w:after="0"/>
        <w:jc w:val="both"/>
        <w:rPr>
          <w:i/>
          <w:iCs/>
        </w:rPr>
      </w:pPr>
      <w:r w:rsidRPr="00153692">
        <w:rPr>
          <w:i/>
          <w:iCs/>
        </w:rPr>
        <w:t xml:space="preserve">контроль и коррекция </w:t>
      </w:r>
      <w:r w:rsidRPr="00153692">
        <w:rPr>
          <w:iCs/>
        </w:rPr>
        <w:t xml:space="preserve">(ориентировка, направленная на сопоставление плана и реального процесса, обнаружение ошибок и отклонений, внесение соответствующих исправлений);  </w:t>
      </w:r>
    </w:p>
    <w:p w:rsidR="004A4BDB" w:rsidRPr="00FC4AE9" w:rsidRDefault="004A4BDB" w:rsidP="004A4BDB">
      <w:pPr>
        <w:pStyle w:val="a4"/>
        <w:numPr>
          <w:ilvl w:val="0"/>
          <w:numId w:val="6"/>
        </w:numPr>
        <w:spacing w:after="0"/>
        <w:jc w:val="both"/>
        <w:rPr>
          <w:i/>
          <w:iCs/>
        </w:rPr>
      </w:pPr>
      <w:r w:rsidRPr="00153692">
        <w:rPr>
          <w:i/>
          <w:iCs/>
        </w:rPr>
        <w:t>оценка (</w:t>
      </w:r>
      <w:r w:rsidRPr="00153692">
        <w:rPr>
          <w:iCs/>
        </w:rPr>
        <w:t xml:space="preserve">констатация достижения поставленной цели или меры приближения к ней и причин неудачи, отношение успеху и неудаче); </w:t>
      </w:r>
    </w:p>
    <w:p w:rsidR="004A4BDB" w:rsidRPr="00FC4AE9" w:rsidRDefault="004A4BDB" w:rsidP="004A4BDB">
      <w:pPr>
        <w:pStyle w:val="a4"/>
        <w:numPr>
          <w:ilvl w:val="0"/>
          <w:numId w:val="6"/>
        </w:numPr>
        <w:spacing w:after="0"/>
        <w:jc w:val="both"/>
        <w:rPr>
          <w:i/>
          <w:iCs/>
        </w:rPr>
      </w:pPr>
      <w:r w:rsidRPr="00153692">
        <w:rPr>
          <w:iCs/>
        </w:rPr>
        <w:t xml:space="preserve"> </w:t>
      </w:r>
      <w:r w:rsidRPr="00153692">
        <w:rPr>
          <w:i/>
          <w:iCs/>
        </w:rPr>
        <w:t>мера разделенности действия (</w:t>
      </w:r>
      <w:r w:rsidRPr="00153692">
        <w:rPr>
          <w:iCs/>
        </w:rPr>
        <w:t xml:space="preserve">совместное или разделенное); </w:t>
      </w:r>
    </w:p>
    <w:p w:rsidR="004A4BDB" w:rsidRPr="00153692" w:rsidRDefault="004A4BDB" w:rsidP="004A4BDB">
      <w:pPr>
        <w:pStyle w:val="a4"/>
        <w:numPr>
          <w:ilvl w:val="0"/>
          <w:numId w:val="6"/>
        </w:numPr>
        <w:spacing w:after="0"/>
        <w:jc w:val="both"/>
        <w:rPr>
          <w:i/>
          <w:iCs/>
        </w:rPr>
      </w:pPr>
      <w:r w:rsidRPr="00153692">
        <w:rPr>
          <w:iCs/>
        </w:rPr>
        <w:t xml:space="preserve"> </w:t>
      </w:r>
      <w:r w:rsidRPr="00153692">
        <w:rPr>
          <w:i/>
          <w:iCs/>
        </w:rPr>
        <w:t xml:space="preserve">темп и ритм </w:t>
      </w:r>
      <w:proofErr w:type="gramStart"/>
      <w:r w:rsidRPr="00153692">
        <w:rPr>
          <w:i/>
          <w:iCs/>
        </w:rPr>
        <w:t>выполнения</w:t>
      </w:r>
      <w:proofErr w:type="gramEnd"/>
      <w:r w:rsidRPr="00153692">
        <w:rPr>
          <w:i/>
          <w:iCs/>
        </w:rPr>
        <w:t xml:space="preserve"> и индивидуальные особенности. </w:t>
      </w:r>
    </w:p>
    <w:p w:rsidR="004A4BDB" w:rsidRPr="00153692" w:rsidRDefault="004A4BDB" w:rsidP="004A4BDB">
      <w:pPr>
        <w:pStyle w:val="a4"/>
        <w:spacing w:after="0"/>
        <w:ind w:left="0" w:firstLine="709"/>
        <w:jc w:val="both"/>
        <w:rPr>
          <w:iCs/>
        </w:rPr>
      </w:pPr>
      <w:r w:rsidRPr="00153692">
        <w:rPr>
          <w:iCs/>
        </w:rPr>
        <w:t xml:space="preserve">Перечисленные функциональные и структурные компоненты деятельности, а также вид помощи, необходимый </w:t>
      </w:r>
      <w:r>
        <w:rPr>
          <w:iCs/>
        </w:rPr>
        <w:t xml:space="preserve">ребёнку </w:t>
      </w:r>
      <w:r w:rsidRPr="00153692">
        <w:rPr>
          <w:iCs/>
        </w:rPr>
        <w:t>для успешного выполнения действия,   являются показателями сформированности общей структуры регуляции деятельности (</w:t>
      </w:r>
      <w:proofErr w:type="spellStart"/>
      <w:r w:rsidRPr="00153692">
        <w:rPr>
          <w:iCs/>
        </w:rPr>
        <w:t>Салмина</w:t>
      </w:r>
      <w:proofErr w:type="spellEnd"/>
      <w:r w:rsidRPr="00153692">
        <w:rPr>
          <w:iCs/>
        </w:rPr>
        <w:t xml:space="preserve"> Н.Г., Филимонова О.Г., 2006).</w:t>
      </w:r>
    </w:p>
    <w:p w:rsidR="00315A07" w:rsidRDefault="00315A07"/>
    <w:p w:rsidR="00A95DF8" w:rsidRDefault="00A95DF8"/>
    <w:p w:rsidR="009B7094" w:rsidRPr="00A95DF8" w:rsidRDefault="009B7094" w:rsidP="00A95DF8">
      <w:pPr>
        <w:tabs>
          <w:tab w:val="left" w:pos="357"/>
        </w:tabs>
        <w:jc w:val="center"/>
        <w:rPr>
          <w:b/>
          <w:i/>
          <w:color w:val="000000"/>
          <w:sz w:val="28"/>
          <w:szCs w:val="28"/>
        </w:rPr>
      </w:pPr>
      <w:r w:rsidRPr="00A95DF8">
        <w:rPr>
          <w:b/>
          <w:i/>
          <w:sz w:val="28"/>
          <w:szCs w:val="28"/>
        </w:rPr>
        <w:t>Возрастно-психологические особенности личностного компонента универсальных учебных действий на ступени предшкольного образования.</w:t>
      </w:r>
    </w:p>
    <w:p w:rsidR="009B7094" w:rsidRPr="007E480F" w:rsidRDefault="009B7094" w:rsidP="00A95DF8">
      <w:pPr>
        <w:ind w:firstLine="720"/>
        <w:jc w:val="both"/>
      </w:pPr>
      <w:r w:rsidRPr="007E480F">
        <w:t xml:space="preserve">На ступени </w:t>
      </w:r>
      <w:r w:rsidRPr="007E480F">
        <w:rPr>
          <w:b/>
          <w:i/>
        </w:rPr>
        <w:t>предшкольного образования</w:t>
      </w:r>
      <w:r w:rsidRPr="007E480F">
        <w:t xml:space="preserve">  личностный компонент универсальных учебных действий самоопределения, </w:t>
      </w:r>
      <w:proofErr w:type="spellStart"/>
      <w:r w:rsidRPr="007E480F">
        <w:t>смыслообразования</w:t>
      </w:r>
      <w:proofErr w:type="spellEnd"/>
      <w:r w:rsidRPr="007E480F">
        <w:t xml:space="preserve"> и нравственно-этического оценивания </w:t>
      </w:r>
      <w:proofErr w:type="gramStart"/>
      <w:r w:rsidRPr="007E480F">
        <w:t>определяется</w:t>
      </w:r>
      <w:proofErr w:type="gramEnd"/>
      <w:r w:rsidRPr="007E480F">
        <w:t xml:space="preserve"> прежде всего личностной готовностью ребенка к школьному обучению. Личностная готовность предполагает мотивационную готовность, коммуникативную готовность, сформированность Я-концепции и самооценки, эмоциональную зрелость. Мотивационная готовность определяется </w:t>
      </w:r>
      <w:proofErr w:type="spellStart"/>
      <w:r w:rsidRPr="007E480F">
        <w:t>сформированностью</w:t>
      </w:r>
      <w:proofErr w:type="spellEnd"/>
      <w:r w:rsidRPr="007E480F">
        <w:t xml:space="preserve"> социальных мотивов (стремление к социально-значимому статусу, потребность в социальном признании, мотив социального долга) и учебных и познавательных мотивов.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выражается в освоении ребенком социальных норм выражения чувств и в способности </w:t>
      </w:r>
      <w:r w:rsidRPr="007E480F">
        <w:lastRenderedPageBreak/>
        <w:t xml:space="preserve">регулировать свое поведение  на основе эмоционального предвосхищения. Показателем эмоциональной готовности к школьному обучению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w:t>
      </w:r>
    </w:p>
    <w:p w:rsidR="009B7094" w:rsidRPr="007E480F" w:rsidRDefault="009B7094" w:rsidP="00A95DF8">
      <w:pPr>
        <w:pStyle w:val="a6"/>
        <w:spacing w:after="0"/>
        <w:ind w:firstLine="720"/>
        <w:jc w:val="both"/>
        <w:rPr>
          <w:bCs/>
          <w:iCs/>
        </w:rPr>
      </w:pPr>
      <w:r w:rsidRPr="007E480F">
        <w:rPr>
          <w:bCs/>
          <w:iCs/>
        </w:rPr>
        <w:t xml:space="preserve">На ступени предшкольного образования выражением и квинтэссенцией личностной готовности к школе является сформированность </w:t>
      </w:r>
      <w:r w:rsidRPr="007E480F">
        <w:rPr>
          <w:b/>
          <w:bCs/>
          <w:i/>
          <w:iCs/>
        </w:rPr>
        <w:t>«внутренней позиции школьника»,</w:t>
      </w:r>
      <w:r w:rsidRPr="007E480F">
        <w:rPr>
          <w:bCs/>
          <w:iCs/>
        </w:rPr>
        <w:t xml:space="preserve"> как готовности ребенка принять новую социальную позицию и роль ученика, предполагающей развитие высокой учебно-познавательной мотивации.</w:t>
      </w:r>
    </w:p>
    <w:p w:rsidR="009B7094" w:rsidRPr="007E480F" w:rsidRDefault="009B7094" w:rsidP="00A95DF8">
      <w:pPr>
        <w:ind w:firstLine="720"/>
        <w:jc w:val="both"/>
      </w:pPr>
      <w:r w:rsidRPr="007E480F">
        <w:t xml:space="preserve">Специфической возрастной формой самоопределения в старшем дошкольном возрасте выступает формирование </w:t>
      </w:r>
      <w:r w:rsidRPr="007E480F">
        <w:rPr>
          <w:b/>
          <w:i/>
        </w:rPr>
        <w:t>внутренней позиции школьника</w:t>
      </w:r>
      <w:r w:rsidRPr="007E480F">
        <w:t xml:space="preserve"> (</w:t>
      </w:r>
      <w:proofErr w:type="spellStart"/>
      <w:r w:rsidRPr="007E480F">
        <w:t>Л.И.Божович</w:t>
      </w:r>
      <w:proofErr w:type="spellEnd"/>
      <w:r w:rsidRPr="007E480F">
        <w:t xml:space="preserve">).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определяют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w:t>
      </w:r>
      <w:proofErr w:type="spellStart"/>
      <w:r w:rsidRPr="007E480F">
        <w:t>Л.И.Божович</w:t>
      </w:r>
      <w:proofErr w:type="spellEnd"/>
      <w:r w:rsidRPr="007E480F">
        <w:t xml:space="preserve">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развития, необходимо, чтобы эта новая позиция была принята и осмыслена самим субъектом. Новая социальная позиция должна быть принята ребенком, т.е. должна быть отражена в его внутренней позиции как </w:t>
      </w:r>
      <w:proofErr w:type="spellStart"/>
      <w:r w:rsidRPr="007E480F">
        <w:t>мотивационно-потребностной</w:t>
      </w:r>
      <w:proofErr w:type="spellEnd"/>
      <w:r w:rsidRPr="007E480F">
        <w:t xml:space="preserve"> системе жизнедеятельности ребенка и обретении новых смыслов, связанных с учебной деятельностью и новой системой школьных отношений. Только благодаря принятию новой социальной позиции и становится возможной реализация новых  потенциальных возможностей развития субъекта, воплощенной в новой социальной ситуации развития ребенка. Внутренняя позиция выступает  центральным компонентом структуры психологической готовности к школе, ответственным за динамику освоения ребенком действительности школьной жизни. </w:t>
      </w:r>
    </w:p>
    <w:p w:rsidR="009B7094" w:rsidRPr="007E480F" w:rsidRDefault="009B7094" w:rsidP="00A95DF8">
      <w:pPr>
        <w:ind w:firstLine="709"/>
        <w:jc w:val="both"/>
      </w:pPr>
      <w:r w:rsidRPr="007E480F">
        <w:t xml:space="preserve">Отношение к школе, учению и поведение ребенка в ситуации учебной деятельности, характеризующее сформированность внутренней позиции школьника исследовалось в ряде исследований  (М.Р. Гинзбург, Н.И. </w:t>
      </w:r>
      <w:proofErr w:type="spellStart"/>
      <w:r w:rsidRPr="007E480F">
        <w:t>Гуткина</w:t>
      </w:r>
      <w:proofErr w:type="spellEnd"/>
      <w:r w:rsidRPr="007E480F">
        <w:t xml:space="preserve">, В.В.Давыдов, </w:t>
      </w:r>
      <w:proofErr w:type="spellStart"/>
      <w:r w:rsidRPr="007E480F">
        <w:t>А.З.Зак</w:t>
      </w:r>
      <w:proofErr w:type="spellEnd"/>
      <w:r w:rsidRPr="007E480F">
        <w:t xml:space="preserve">, Т.А. </w:t>
      </w:r>
      <w:proofErr w:type="spellStart"/>
      <w:r w:rsidRPr="007E480F">
        <w:t>Нежнова</w:t>
      </w:r>
      <w:proofErr w:type="spellEnd"/>
      <w:r w:rsidRPr="007E480F">
        <w:t xml:space="preserve">, К.Н. Поливанова, Д.Б. </w:t>
      </w:r>
      <w:proofErr w:type="spellStart"/>
      <w:r w:rsidRPr="007E480F">
        <w:t>Эльконин</w:t>
      </w:r>
      <w:proofErr w:type="spellEnd"/>
      <w:r w:rsidRPr="007E480F">
        <w:t xml:space="preserve">). Была выявлена сложная динамика формирования ВПШ, находящая отражение в </w:t>
      </w:r>
      <w:proofErr w:type="spellStart"/>
      <w:r w:rsidRPr="007E480F">
        <w:t>мотивационно-смысловой</w:t>
      </w:r>
      <w:proofErr w:type="spellEnd"/>
      <w:r w:rsidRPr="007E480F">
        <w:t xml:space="preserve"> сфере и отношении к школьным предметам. В начале обучения в первом классе полностью сформированная внутренняя позиция школьника была констатирована лишь у 45% обследованных первоклассников. В  случае частичной сформированности внутренней позиции школьника (45%) эмоционально положительное отношение к школе, своему новому социальному статусу сочеталось с ориентацией на </w:t>
      </w:r>
      <w:proofErr w:type="spellStart"/>
      <w:r w:rsidRPr="007E480F">
        <w:t>внеучебные</w:t>
      </w:r>
      <w:proofErr w:type="spellEnd"/>
      <w:r w:rsidRPr="007E480F">
        <w:t xml:space="preserve"> стороны школьной жизни – новые знакомства и контакты, игры, прогулки, возможности посещения школьных кружков и пр. Согласно полученным данным у 11.4% детей внутренняя позиция школьника еще не была сформирована, что нашло отражение в предпочтении игровой деятельности и дошкольного типа отношений, отсутствии желания ходить в школу, негативных установках в отношении школы и учения (Карабанова О.А., 2002). Отсутствие смысловой установки принятия нового социального статуса ученика, незрелость школьной мотивации и амбивалентное, а в некоторых случаях даже отрицательное отношение ребенка к школе, значительно осложняет ход нормативного возрастного развития в младшем школьном возрасте и адаптацию к школе.</w:t>
      </w:r>
    </w:p>
    <w:p w:rsidR="009B7094" w:rsidRPr="007E480F" w:rsidRDefault="009B7094" w:rsidP="00A95DF8">
      <w:pPr>
        <w:ind w:firstLine="709"/>
        <w:jc w:val="both"/>
      </w:pPr>
      <w:r w:rsidRPr="007E480F">
        <w:lastRenderedPageBreak/>
        <w:t>Формирование новой внутренней позиции ребенка – позиции школьника, открывающей новые перспективы развития.  ВПШ система потребностей, связанная с учением как новой социально-значимой деятельностью; школа как новый образ жизни.</w:t>
      </w:r>
    </w:p>
    <w:p w:rsidR="009B7094" w:rsidRPr="005747D0" w:rsidRDefault="009B7094" w:rsidP="00A95DF8">
      <w:pPr>
        <w:ind w:firstLine="360"/>
        <w:jc w:val="both"/>
        <w:rPr>
          <w:b/>
        </w:rPr>
      </w:pPr>
      <w:r w:rsidRPr="005747D0">
        <w:rPr>
          <w:b/>
        </w:rPr>
        <w:t>Критерии (показатели) сформированности внутренней позиции школьника:</w:t>
      </w:r>
    </w:p>
    <w:p w:rsidR="009B7094" w:rsidRPr="005747D0" w:rsidRDefault="009B7094" w:rsidP="00A95DF8">
      <w:pPr>
        <w:numPr>
          <w:ilvl w:val="0"/>
          <w:numId w:val="9"/>
        </w:numPr>
        <w:ind w:left="0"/>
        <w:jc w:val="both"/>
      </w:pPr>
      <w:r w:rsidRPr="005747D0">
        <w:t>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9B7094" w:rsidRPr="007E480F" w:rsidRDefault="009B7094" w:rsidP="00A95DF8">
      <w:pPr>
        <w:numPr>
          <w:ilvl w:val="0"/>
          <w:numId w:val="9"/>
        </w:numPr>
        <w:ind w:left="0"/>
        <w:jc w:val="both"/>
      </w:pPr>
      <w:r w:rsidRPr="005747D0">
        <w:t>проявление особого интереса к новому, собственно школьному содержанию занятий, что проявляется, во-первых,</w:t>
      </w:r>
      <w:r w:rsidRPr="007E480F">
        <w:t xml:space="preserve">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9B7094" w:rsidRPr="007E480F" w:rsidRDefault="009B7094" w:rsidP="00A95DF8">
      <w:pPr>
        <w:numPr>
          <w:ilvl w:val="0"/>
          <w:numId w:val="9"/>
        </w:numPr>
        <w:ind w:left="0"/>
        <w:jc w:val="both"/>
      </w:pPr>
      <w:r w:rsidRPr="007E480F">
        <w:t>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w:t>
      </w:r>
      <w:proofErr w:type="spellStart"/>
      <w:r w:rsidRPr="007E480F">
        <w:t>Д.Б.Эльконин</w:t>
      </w:r>
      <w:proofErr w:type="spellEnd"/>
      <w:r w:rsidRPr="007E480F">
        <w:t xml:space="preserve">, </w:t>
      </w:r>
      <w:proofErr w:type="spellStart"/>
      <w:r w:rsidRPr="007E480F">
        <w:t>А.Л.Венгер</w:t>
      </w:r>
      <w:proofErr w:type="spellEnd"/>
      <w:r w:rsidRPr="007E480F">
        <w:t>, 1988).</w:t>
      </w:r>
    </w:p>
    <w:p w:rsidR="009B7094" w:rsidRPr="005747D0" w:rsidRDefault="009B7094" w:rsidP="005747D0">
      <w:pPr>
        <w:ind w:firstLine="360"/>
        <w:jc w:val="center"/>
        <w:rPr>
          <w:b/>
        </w:rPr>
      </w:pPr>
      <w:r w:rsidRPr="005747D0">
        <w:rPr>
          <w:b/>
        </w:rPr>
        <w:t>Можно выделить следующие этапы сформированности внутренней позиции школьника на 7-м году жизни:</w:t>
      </w:r>
    </w:p>
    <w:p w:rsidR="009B7094" w:rsidRPr="007E480F" w:rsidRDefault="009B7094" w:rsidP="00A95DF8">
      <w:pPr>
        <w:jc w:val="both"/>
      </w:pPr>
      <w:r w:rsidRPr="007E480F">
        <w:t>0. отрицательное отношение к школе и поступлению в школу.</w:t>
      </w:r>
    </w:p>
    <w:p w:rsidR="009B7094" w:rsidRPr="007E480F" w:rsidRDefault="009B7094" w:rsidP="00A95DF8">
      <w:pPr>
        <w:numPr>
          <w:ilvl w:val="0"/>
          <w:numId w:val="10"/>
        </w:numPr>
        <w:ind w:left="0"/>
        <w:jc w:val="both"/>
      </w:pPr>
      <w:r w:rsidRPr="007E480F">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9B7094" w:rsidRPr="007E480F" w:rsidRDefault="009B7094" w:rsidP="00A95DF8">
      <w:pPr>
        <w:numPr>
          <w:ilvl w:val="0"/>
          <w:numId w:val="10"/>
        </w:numPr>
        <w:ind w:left="0"/>
        <w:jc w:val="both"/>
      </w:pPr>
      <w:r w:rsidRPr="007E480F">
        <w:t xml:space="preserve">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w:t>
      </w:r>
      <w:proofErr w:type="gramStart"/>
      <w:r w:rsidRPr="007E480F">
        <w:t>учебными</w:t>
      </w:r>
      <w:proofErr w:type="gramEnd"/>
      <w:r w:rsidRPr="007E480F">
        <w:t>.</w:t>
      </w:r>
    </w:p>
    <w:p w:rsidR="009B7094" w:rsidRPr="007E480F" w:rsidRDefault="009B7094" w:rsidP="00A95DF8">
      <w:pPr>
        <w:numPr>
          <w:ilvl w:val="0"/>
          <w:numId w:val="10"/>
        </w:numPr>
        <w:ind w:left="0"/>
        <w:jc w:val="both"/>
      </w:pPr>
      <w:r w:rsidRPr="007E480F">
        <w:t>сочетание ориентации на социальные и собственно учебные аспекты школьной жизни.</w:t>
      </w:r>
    </w:p>
    <w:p w:rsidR="009B7094" w:rsidRPr="007E480F" w:rsidRDefault="009B7094" w:rsidP="00A95DF8">
      <w:pPr>
        <w:ind w:firstLine="360"/>
        <w:jc w:val="both"/>
      </w:pPr>
      <w:r w:rsidRPr="007E480F">
        <w:rPr>
          <w:b/>
          <w:i/>
        </w:rPr>
        <w:t xml:space="preserve">Развитие мотивов учения </w:t>
      </w:r>
      <w:r w:rsidRPr="007E480F">
        <w:t>является важным показателем сформированности ВПШ. На ступени предшкольного образования старших дошкольников привлекает учение, как серьезная содержательная деятельность, имеющая социальное значение (</w:t>
      </w:r>
      <w:proofErr w:type="spellStart"/>
      <w:r w:rsidRPr="007E480F">
        <w:t>Божович</w:t>
      </w:r>
      <w:proofErr w:type="spellEnd"/>
      <w:r w:rsidRPr="007E480F">
        <w:t xml:space="preserve"> Л.И., 1968). Решающее значение для формирования мотивационной готовности к обучению имеет развитие познавательной потребности, а именно интерес к собственно познавательным задачам, к овладению новым знаниям и умениям. </w:t>
      </w:r>
      <w:r w:rsidRPr="007E480F">
        <w:tab/>
        <w:t xml:space="preserve">Произвольность поведения и деятельности обеспечивает  такое строение мотивационной сферы, которое обеспечивает способность ребенка подчинять импульсивные желания сознательно поставленным целям (соподчинение мотивов). </w:t>
      </w:r>
      <w:r w:rsidRPr="007E480F">
        <w:tab/>
        <w:t>Возникают и формируются новые моральные мотивы – чувство долга и ответственности (</w:t>
      </w:r>
      <w:proofErr w:type="spellStart"/>
      <w:r w:rsidRPr="007E480F">
        <w:t>Божович</w:t>
      </w:r>
      <w:proofErr w:type="spellEnd"/>
      <w:r w:rsidRPr="007E480F">
        <w:t xml:space="preserve"> Л.И., 1968, </w:t>
      </w:r>
      <w:proofErr w:type="spellStart"/>
      <w:r w:rsidRPr="007E480F">
        <w:t>Эльконин</w:t>
      </w:r>
      <w:proofErr w:type="spellEnd"/>
      <w:r w:rsidRPr="007E480F">
        <w:t xml:space="preserve"> Д.Б., 1989).</w:t>
      </w:r>
    </w:p>
    <w:p w:rsidR="009B7094" w:rsidRPr="005747D0" w:rsidRDefault="009B7094" w:rsidP="005747D0">
      <w:pPr>
        <w:ind w:firstLine="540"/>
        <w:jc w:val="center"/>
        <w:rPr>
          <w:b/>
        </w:rPr>
      </w:pPr>
      <w:r w:rsidRPr="005747D0">
        <w:rPr>
          <w:b/>
        </w:rPr>
        <w:t>Общий перечень мотивов, характерных для перехода от предшкольного к начальному образованию:</w:t>
      </w:r>
    </w:p>
    <w:p w:rsidR="009B7094" w:rsidRPr="007E480F" w:rsidRDefault="009B7094" w:rsidP="00A95DF8">
      <w:pPr>
        <w:numPr>
          <w:ilvl w:val="0"/>
          <w:numId w:val="11"/>
        </w:numPr>
        <w:ind w:left="0"/>
        <w:jc w:val="both"/>
      </w:pPr>
      <w:r w:rsidRPr="007E480F">
        <w:t>Учебно-познавательные мотивы.</w:t>
      </w:r>
    </w:p>
    <w:p w:rsidR="009B7094" w:rsidRPr="007E480F" w:rsidRDefault="009B7094" w:rsidP="00A95DF8">
      <w:pPr>
        <w:numPr>
          <w:ilvl w:val="0"/>
          <w:numId w:val="11"/>
        </w:numPr>
        <w:ind w:left="0"/>
        <w:jc w:val="both"/>
      </w:pPr>
      <w:r w:rsidRPr="007E480F">
        <w:t>Широкие социальные мотивы (потребность в социально-значимой деятельности, мотив долга)</w:t>
      </w:r>
    </w:p>
    <w:p w:rsidR="009B7094" w:rsidRPr="007E480F" w:rsidRDefault="009B7094" w:rsidP="00A95DF8">
      <w:pPr>
        <w:numPr>
          <w:ilvl w:val="0"/>
          <w:numId w:val="11"/>
        </w:numPr>
        <w:ind w:left="0"/>
        <w:jc w:val="both"/>
      </w:pPr>
      <w:r w:rsidRPr="007E480F">
        <w:t>«Позиционный мотив», вязанный со стремлением занять новое положение в отношениях с окружающими</w:t>
      </w:r>
    </w:p>
    <w:p w:rsidR="009B7094" w:rsidRPr="007E480F" w:rsidRDefault="009B7094" w:rsidP="00A95DF8">
      <w:pPr>
        <w:numPr>
          <w:ilvl w:val="0"/>
          <w:numId w:val="11"/>
        </w:numPr>
        <w:ind w:left="0"/>
        <w:jc w:val="both"/>
      </w:pPr>
      <w:r w:rsidRPr="007E480F">
        <w:t>«Внешние» мотивы (власть и требования взрослых, утилитарно-прагматическая мотивация и т.д.)</w:t>
      </w:r>
    </w:p>
    <w:p w:rsidR="009B7094" w:rsidRPr="007E480F" w:rsidRDefault="009B7094" w:rsidP="00A95DF8">
      <w:pPr>
        <w:numPr>
          <w:ilvl w:val="0"/>
          <w:numId w:val="11"/>
        </w:numPr>
        <w:ind w:left="0"/>
        <w:jc w:val="both"/>
      </w:pPr>
      <w:r w:rsidRPr="007E480F">
        <w:t>Игровой мотив.</w:t>
      </w:r>
    </w:p>
    <w:p w:rsidR="009B7094" w:rsidRPr="007E480F" w:rsidRDefault="009B7094" w:rsidP="00A95DF8">
      <w:pPr>
        <w:numPr>
          <w:ilvl w:val="0"/>
          <w:numId w:val="11"/>
        </w:numPr>
        <w:ind w:left="0"/>
        <w:jc w:val="both"/>
      </w:pPr>
      <w:r w:rsidRPr="007E480F">
        <w:t>Мотив получения высокой оценки.</w:t>
      </w:r>
    </w:p>
    <w:p w:rsidR="009B7094" w:rsidRPr="007E480F" w:rsidRDefault="009B7094" w:rsidP="00A95DF8">
      <w:pPr>
        <w:ind w:firstLine="720"/>
        <w:jc w:val="both"/>
      </w:pPr>
      <w:r w:rsidRPr="007E480F">
        <w:t xml:space="preserve">При несформированности адекватности мотивов учения можно прогнозировать неблагоприятный результат успешности обучения и низкую (относительно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w:t>
      </w:r>
      <w:r w:rsidRPr="007E480F">
        <w:lastRenderedPageBreak/>
        <w:t>несформированность учебной деятельности и систематический неуспех ребенка – приводит к дальнейшему снижению мотивации. Если доминирует мотив получения хороших оценок, это приводит к  таким нарушениям  школьной системы требований как «списывание» и подделывание отметок в дневнике и в тетрадке.</w:t>
      </w:r>
    </w:p>
    <w:p w:rsidR="009B7094" w:rsidRPr="007E480F" w:rsidRDefault="009B7094" w:rsidP="00A95DF8">
      <w:pPr>
        <w:ind w:firstLine="540"/>
        <w:jc w:val="both"/>
        <w:rPr>
          <w:b/>
          <w:color w:val="000000"/>
        </w:rPr>
      </w:pPr>
      <w:r w:rsidRPr="007E480F">
        <w:rPr>
          <w:b/>
          <w:i/>
        </w:rPr>
        <w:t xml:space="preserve">Самооценка </w:t>
      </w:r>
      <w:r w:rsidRPr="007E480F">
        <w:t>является ядерным образованием самосознания  личности, выступая</w:t>
      </w:r>
      <w:r w:rsidR="00D968BE">
        <w:t xml:space="preserve">, </w:t>
      </w:r>
      <w:r w:rsidRPr="007E480F">
        <w:t xml:space="preserve"> как система оценок и  представлений о себе, своих качествах и возможностях, своем месте в мире и системе отношений с другими людьми. Мухина В.С. выделяет следующие структурные компоненты самосознания: физический облик; имя, пол через реализацию притязаний ребенка на признание  их в прошлом, настоящем и будущем; развитие рефлексии, обучение навыкам позитивного стиля общения (2006).</w:t>
      </w:r>
    </w:p>
    <w:p w:rsidR="009B7094" w:rsidRPr="007E480F" w:rsidRDefault="009B7094" w:rsidP="00A95DF8">
      <w:pPr>
        <w:ind w:firstLine="708"/>
        <w:jc w:val="both"/>
      </w:pPr>
      <w:r w:rsidRPr="007E480F">
        <w:t>Центральной функцией самооценки является регуляторная (</w:t>
      </w:r>
      <w:proofErr w:type="spellStart"/>
      <w:r w:rsidRPr="007E480F">
        <w:t>Чеснокова</w:t>
      </w:r>
      <w:proofErr w:type="spellEnd"/>
      <w:r w:rsidRPr="007E480F">
        <w:t xml:space="preserve"> И.И., </w:t>
      </w:r>
      <w:proofErr w:type="spellStart"/>
      <w:r w:rsidRPr="007E480F">
        <w:t>Столин</w:t>
      </w:r>
      <w:proofErr w:type="spellEnd"/>
      <w:r w:rsidRPr="007E480F">
        <w:t xml:space="preserve"> В.В.), определяющая особенности поведения и деятельности личности, характер построения взаимоотношений с миром. Показано, что устойчивость самооценки определяет возможности и эффективность реализации функции регуляции.  Генезис самооценки связан с общением и деятельностью ребенка (</w:t>
      </w:r>
      <w:proofErr w:type="spellStart"/>
      <w:r w:rsidRPr="007E480F">
        <w:t>М.И.Лисина</w:t>
      </w:r>
      <w:proofErr w:type="spellEnd"/>
      <w:r w:rsidRPr="007E480F">
        <w:t xml:space="preserve">), причем когнитивная составляющая самооценки (система представлений о себе) определяется опытом и успешностью деятельности ребенка, а эмоциональная, в первую очередь, опыту общения и межличностных отношений со значимыми другими. Образ Я является продуктом деятельности общения  и развивается с развитием деятельности и коммуникации ребенка на протяжении онтогенеза. Структура самосознания ребенка включает ядерную часть – «общую самооценку» (целостное отношение ребенка к самому себе) и периферию – </w:t>
      </w:r>
      <w:proofErr w:type="spellStart"/>
      <w:r w:rsidRPr="007E480F">
        <w:t>предствление</w:t>
      </w:r>
      <w:proofErr w:type="spellEnd"/>
      <w:r w:rsidRPr="007E480F">
        <w:t xml:space="preserve"> об отдельных качествах личности (</w:t>
      </w:r>
      <w:proofErr w:type="spellStart"/>
      <w:r w:rsidRPr="007E480F">
        <w:t>М.И.Лисина</w:t>
      </w:r>
      <w:proofErr w:type="spellEnd"/>
      <w:r w:rsidRPr="007E480F">
        <w:t>). В структуре самооценки традиционно выделяются общая самооценка (</w:t>
      </w:r>
      <w:proofErr w:type="spellStart"/>
      <w:r w:rsidRPr="007E480F">
        <w:t>самоотношение</w:t>
      </w:r>
      <w:proofErr w:type="spellEnd"/>
      <w:r w:rsidRPr="007E480F">
        <w:t>, образ Я, самоуважение, сила «Я») и частные конкретные самооценки (А.В.Захарова, Л.И.Авдеева, 2005).  Анализ самооценки предполагает выделение таких структурных компонентов как реальная самооценка (</w:t>
      </w:r>
      <w:proofErr w:type="spellStart"/>
      <w:proofErr w:type="gramStart"/>
      <w:r w:rsidRPr="007E480F">
        <w:t>Я-реальное</w:t>
      </w:r>
      <w:proofErr w:type="spellEnd"/>
      <w:proofErr w:type="gramEnd"/>
      <w:r w:rsidRPr="007E480F">
        <w:t>), идеальная самооценка (</w:t>
      </w:r>
      <w:proofErr w:type="spellStart"/>
      <w:r w:rsidRPr="007E480F">
        <w:t>Я-идеальное</w:t>
      </w:r>
      <w:proofErr w:type="spellEnd"/>
      <w:r w:rsidRPr="007E480F">
        <w:t xml:space="preserve">), зеркальная самооценка (самооценка, ожидаемая от других, то, каким меня видят другие в моем представлении). Характеристики самооценки включают уровень (высоту самооценки), адекватность (обоснованность), устойчивость, </w:t>
      </w:r>
      <w:proofErr w:type="spellStart"/>
      <w:r w:rsidRPr="007E480F">
        <w:t>рефлексивность</w:t>
      </w:r>
      <w:proofErr w:type="spellEnd"/>
      <w:r w:rsidRPr="007E480F">
        <w:t>.</w:t>
      </w:r>
    </w:p>
    <w:p w:rsidR="009B7094" w:rsidRPr="007E480F" w:rsidRDefault="009B7094" w:rsidP="00A95DF8">
      <w:pPr>
        <w:jc w:val="both"/>
      </w:pPr>
      <w:r w:rsidRPr="007E480F">
        <w:tab/>
        <w:t xml:space="preserve">В старшем дошкольном возрасте на этапе предшкольного образования  начинает складываться самооценка – </w:t>
      </w:r>
      <w:r w:rsidRPr="00D968BE">
        <w:rPr>
          <w:b/>
        </w:rPr>
        <w:t>обобщенное и дифференцированное отношение ребенка к самому себе (</w:t>
      </w:r>
      <w:proofErr w:type="spellStart"/>
      <w:r w:rsidRPr="00D968BE">
        <w:rPr>
          <w:b/>
        </w:rPr>
        <w:t>Л.С.Выготский</w:t>
      </w:r>
      <w:proofErr w:type="spellEnd"/>
      <w:r w:rsidRPr="00D968BE">
        <w:rPr>
          <w:b/>
        </w:rPr>
        <w:t>),</w:t>
      </w:r>
      <w:r w:rsidRPr="007E480F">
        <w:t xml:space="preserve"> важная личностная инстанция, опосредующая  отношение ребенка к самому себе. Источниками формирования самооценки выступают опыт деятельности ребенка, степень его успешности и опыт общения и взаимодействия с другими людьми.  Самооценка выступает важнейшей личностной инстанцией, выполняющей функцию регуляции поведения и деятельности ребенка в соответствии с социальными нормами.  В составе самооценка следует разделять содержательное представление ребенка о себе и своих свойствах – конкретные самооценки - и </w:t>
      </w:r>
      <w:proofErr w:type="spellStart"/>
      <w:r w:rsidRPr="007E480F">
        <w:t>самоотношение</w:t>
      </w:r>
      <w:proofErr w:type="spellEnd"/>
      <w:r w:rsidRPr="007E480F">
        <w:t xml:space="preserve"> (оценочный компонент самооценки). </w:t>
      </w:r>
      <w:r w:rsidRPr="007E480F">
        <w:tab/>
      </w:r>
      <w:r w:rsidRPr="00D968BE">
        <w:rPr>
          <w:b/>
        </w:rPr>
        <w:t>К 7 годам формируется способность к адекватной, критичной самооценке в конкретных видах деятельности</w:t>
      </w:r>
      <w:r w:rsidRPr="007E480F">
        <w:t xml:space="preserve"> (</w:t>
      </w:r>
      <w:proofErr w:type="spellStart"/>
      <w:r w:rsidRPr="007E480F">
        <w:t>М.И.Лисина</w:t>
      </w:r>
      <w:proofErr w:type="spellEnd"/>
      <w:r w:rsidRPr="007E480F">
        <w:t xml:space="preserve">, </w:t>
      </w:r>
      <w:proofErr w:type="spellStart"/>
      <w:r w:rsidRPr="007E480F">
        <w:t>Сильвестру</w:t>
      </w:r>
      <w:proofErr w:type="spellEnd"/>
      <w:r w:rsidRPr="007E480F">
        <w:t>, 1983), в то время как адекватность самооценки по личностным качествам несколько запаздывает в своем развитии (</w:t>
      </w:r>
      <w:proofErr w:type="spellStart"/>
      <w:r w:rsidRPr="007E480F">
        <w:t>Чеснокова</w:t>
      </w:r>
      <w:proofErr w:type="spellEnd"/>
      <w:r w:rsidRPr="007E480F">
        <w:t xml:space="preserve"> И.И). Содержательные представления о себе носят ценностный характер (содержат определенную оценку – позитивную или негативную своих качеств) и скорее предвосхищают, чем констатируют индивидуальность. </w:t>
      </w:r>
    </w:p>
    <w:p w:rsidR="009B7094" w:rsidRPr="00D968BE" w:rsidRDefault="009B7094" w:rsidP="00A95DF8">
      <w:pPr>
        <w:ind w:firstLine="360"/>
        <w:jc w:val="center"/>
        <w:rPr>
          <w:b/>
        </w:rPr>
      </w:pPr>
      <w:r w:rsidRPr="00D968BE">
        <w:rPr>
          <w:b/>
        </w:rPr>
        <w:t>Нарушения развития самооценки может происходить по следующим вариантам:</w:t>
      </w:r>
    </w:p>
    <w:p w:rsidR="009B7094" w:rsidRPr="007E480F" w:rsidRDefault="009B7094" w:rsidP="00A95DF8">
      <w:pPr>
        <w:numPr>
          <w:ilvl w:val="0"/>
          <w:numId w:val="8"/>
        </w:numPr>
        <w:ind w:left="0"/>
        <w:jc w:val="both"/>
      </w:pPr>
      <w:r>
        <w:t>Ф</w:t>
      </w:r>
      <w:r w:rsidRPr="007E480F">
        <w:t>ормирование заниженной самооценки. Заниженная самооценка обнаруживает себя в следующих симптомах – тревожность и неуверенность ребенка в своих силах и возможностях, отказ от трудных (объективно и субъективно) заданий, феномен «выученной беспомощности» (</w:t>
      </w:r>
      <w:proofErr w:type="spellStart"/>
      <w:r w:rsidRPr="007E480F">
        <w:t>М.Селигман</w:t>
      </w:r>
      <w:proofErr w:type="spellEnd"/>
      <w:r w:rsidRPr="007E480F">
        <w:t xml:space="preserve">).  Пути коррекции – оценка учителя – адекватная, с акцентом на достижения ребенка, даже если он и не дает правильного </w:t>
      </w:r>
      <w:r w:rsidRPr="007E480F">
        <w:lastRenderedPageBreak/>
        <w:t xml:space="preserve">итогового результата, адекватное описание того, что уже достигнуто и что еще нужно </w:t>
      </w:r>
      <w:proofErr w:type="gramStart"/>
      <w:r w:rsidRPr="007E480F">
        <w:t>сделать</w:t>
      </w:r>
      <w:proofErr w:type="gramEnd"/>
      <w:r w:rsidRPr="007E480F">
        <w:t xml:space="preserve"> для достижения цели.</w:t>
      </w:r>
    </w:p>
    <w:p w:rsidR="009B7094" w:rsidRPr="007E480F" w:rsidRDefault="009B7094" w:rsidP="00A95DF8">
      <w:pPr>
        <w:numPr>
          <w:ilvl w:val="0"/>
          <w:numId w:val="8"/>
        </w:numPr>
        <w:ind w:left="0"/>
        <w:jc w:val="both"/>
      </w:pPr>
      <w:r>
        <w:t>Ф</w:t>
      </w:r>
      <w:r w:rsidRPr="007E480F">
        <w:t>ормирование завышенной самооценки обнаруживает себя в таких особенностях поведения как доминирование, демонстративность, неадекватная реакция на оценку учителя, игнорирование своих ошибок, агнозия на неуспех. Здесь спокойное нейтральное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самооценка к моменту завершения начального образования обнаруживает себя в феномене «аффекта неадекватности» (</w:t>
      </w:r>
      <w:proofErr w:type="spellStart"/>
      <w:r w:rsidRPr="007E480F">
        <w:t>М.С.Неймарк</w:t>
      </w:r>
      <w:proofErr w:type="spellEnd"/>
      <w:r w:rsidRPr="007E480F">
        <w:t>)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w:t>
      </w:r>
    </w:p>
    <w:p w:rsidR="009B7094" w:rsidRPr="007E480F" w:rsidRDefault="009B7094" w:rsidP="00D968BE">
      <w:pPr>
        <w:jc w:val="center"/>
        <w:rPr>
          <w:b/>
          <w:i/>
        </w:rPr>
      </w:pPr>
      <w:r w:rsidRPr="007E480F">
        <w:rPr>
          <w:b/>
          <w:i/>
        </w:rPr>
        <w:t>Действие нравственно-этического оценивания</w:t>
      </w:r>
      <w:r w:rsidR="00D968BE">
        <w:rPr>
          <w:b/>
          <w:i/>
        </w:rPr>
        <w:t>.</w:t>
      </w:r>
    </w:p>
    <w:p w:rsidR="009B7094" w:rsidRPr="007E480F" w:rsidRDefault="009B7094" w:rsidP="00A95DF8">
      <w:pPr>
        <w:ind w:firstLine="708"/>
        <w:jc w:val="both"/>
        <w:rPr>
          <w:color w:val="000000"/>
        </w:rPr>
      </w:pPr>
      <w:r w:rsidRPr="007E480F">
        <w:rPr>
          <w:color w:val="000000"/>
        </w:rPr>
        <w:t>Универсальное учебное действие нравственно-этического оценивания представляет собой ориентировку в условиях задачи, содержащей моральный конфликт, и  содержательно включает несколько составляющих. Во-первых, выделение морального содержания ситуации, а именно выделение моральных норм, составляющих основу моральной дилеммы. Во-вторых, ориентацию на мотивы поступка участников дилеммы, в-третьих, ориентацию на выделение, идентификацию моральных чувств и их осознание. Ориентация на мотивы поступка предполагает возможность ребенка «увидеть» ситуацию нарушения нормы с разных позиций и свидетельствует о децентрации, как координации различных познавательных перспектив.</w:t>
      </w:r>
    </w:p>
    <w:p w:rsidR="00D968BE" w:rsidRDefault="009B7094" w:rsidP="00A95DF8">
      <w:pPr>
        <w:ind w:firstLine="708"/>
        <w:jc w:val="both"/>
        <w:rPr>
          <w:color w:val="000000"/>
        </w:rPr>
      </w:pPr>
      <w:r w:rsidRPr="007E480F">
        <w:rPr>
          <w:color w:val="000000"/>
        </w:rPr>
        <w:t xml:space="preserve">Важной задачей является </w:t>
      </w:r>
      <w:r w:rsidRPr="007E480F">
        <w:rPr>
          <w:i/>
          <w:color w:val="000000"/>
        </w:rPr>
        <w:t>выделение собственно моральных норм,</w:t>
      </w:r>
      <w:r w:rsidRPr="007E480F">
        <w:rPr>
          <w:color w:val="000000"/>
        </w:rPr>
        <w:t xml:space="preserve"> характеризующих взаимодействие с другими людьми. В рамках правил нормативного поведения можно определить 3 типа норм: моральные нормы, конвенциональные нормы и персональные нормы (</w:t>
      </w:r>
      <w:proofErr w:type="spellStart"/>
      <w:r w:rsidRPr="007E480F">
        <w:rPr>
          <w:color w:val="000000"/>
        </w:rPr>
        <w:t>Э.Туриель</w:t>
      </w:r>
      <w:proofErr w:type="spellEnd"/>
      <w:r w:rsidRPr="007E480F">
        <w:rPr>
          <w:color w:val="000000"/>
        </w:rPr>
        <w:t xml:space="preserve">, 1983). </w:t>
      </w:r>
      <w:r>
        <w:rPr>
          <w:color w:val="000000"/>
        </w:rPr>
        <w:t xml:space="preserve">На этапе предшкольной подготовки можно говорить лишь о моральных нормах. </w:t>
      </w:r>
      <w:r w:rsidRPr="007E480F">
        <w:rPr>
          <w:color w:val="000000"/>
        </w:rPr>
        <w:t xml:space="preserve">Моральные нормы можно рассматривать как виды норм, выполняющих функцию регуляции морально-нравственных отношений между людьми и выступающих основанием для оценки поступка. Можно выделить 4 типа требований к моральным нормам: </w:t>
      </w:r>
    </w:p>
    <w:p w:rsidR="00D968BE" w:rsidRDefault="009B7094" w:rsidP="00A95DF8">
      <w:pPr>
        <w:ind w:firstLine="708"/>
        <w:jc w:val="both"/>
        <w:rPr>
          <w:color w:val="000000"/>
        </w:rPr>
      </w:pPr>
      <w:r w:rsidRPr="007E480F">
        <w:rPr>
          <w:color w:val="000000"/>
        </w:rPr>
        <w:t>1) требования к физичес</w:t>
      </w:r>
      <w:r w:rsidR="00D968BE">
        <w:rPr>
          <w:color w:val="000000"/>
        </w:rPr>
        <w:t>кой неприкосновенности личности;</w:t>
      </w:r>
    </w:p>
    <w:p w:rsidR="00D968BE" w:rsidRDefault="009B7094" w:rsidP="00A95DF8">
      <w:pPr>
        <w:ind w:firstLine="708"/>
        <w:jc w:val="both"/>
        <w:rPr>
          <w:color w:val="000000"/>
        </w:rPr>
      </w:pPr>
      <w:r w:rsidRPr="007E480F">
        <w:rPr>
          <w:color w:val="000000"/>
        </w:rPr>
        <w:t>2) сохранение спокойствия и благополучия (запрет на оскорбления</w:t>
      </w:r>
      <w:r w:rsidR="00D968BE">
        <w:rPr>
          <w:color w:val="000000"/>
        </w:rPr>
        <w:t xml:space="preserve"> и нанесение обид другим людям);</w:t>
      </w:r>
    </w:p>
    <w:p w:rsidR="00D968BE" w:rsidRDefault="009B7094" w:rsidP="00A95DF8">
      <w:pPr>
        <w:ind w:firstLine="708"/>
        <w:jc w:val="both"/>
        <w:rPr>
          <w:color w:val="000000"/>
        </w:rPr>
      </w:pPr>
      <w:r w:rsidRPr="007E480F">
        <w:rPr>
          <w:color w:val="000000"/>
        </w:rPr>
        <w:t xml:space="preserve"> 3) нормы, отражающие законность, ответствен</w:t>
      </w:r>
      <w:r w:rsidR="00D968BE">
        <w:rPr>
          <w:color w:val="000000"/>
        </w:rPr>
        <w:t>ность за свои слова и поступки;</w:t>
      </w:r>
    </w:p>
    <w:p w:rsidR="00D968BE" w:rsidRDefault="009B7094" w:rsidP="00A95DF8">
      <w:pPr>
        <w:ind w:firstLine="708"/>
        <w:jc w:val="both"/>
        <w:rPr>
          <w:color w:val="000000"/>
        </w:rPr>
      </w:pPr>
      <w:r w:rsidRPr="007E480F">
        <w:rPr>
          <w:color w:val="000000"/>
        </w:rPr>
        <w:t>4) нормы альтруистического поведения. (</w:t>
      </w:r>
      <w:proofErr w:type="spellStart"/>
      <w:r w:rsidRPr="007E480F">
        <w:rPr>
          <w:color w:val="000000"/>
        </w:rPr>
        <w:t>Туриель</w:t>
      </w:r>
      <w:proofErr w:type="spellEnd"/>
      <w:r w:rsidRPr="007E480F">
        <w:rPr>
          <w:color w:val="000000"/>
        </w:rPr>
        <w:t xml:space="preserve">, 1983).  </w:t>
      </w:r>
    </w:p>
    <w:p w:rsidR="009B7094" w:rsidRPr="007E480F" w:rsidRDefault="00D968BE" w:rsidP="00D968BE">
      <w:pPr>
        <w:jc w:val="both"/>
        <w:rPr>
          <w:color w:val="000000"/>
        </w:rPr>
      </w:pPr>
      <w:r>
        <w:rPr>
          <w:color w:val="000000"/>
        </w:rPr>
        <w:t xml:space="preserve">     </w:t>
      </w:r>
      <w:proofErr w:type="gramStart"/>
      <w:r w:rsidR="009B7094" w:rsidRPr="007E480F">
        <w:rPr>
          <w:color w:val="000000"/>
        </w:rPr>
        <w:t xml:space="preserve">Важным показателем развития морального сознания ребенка при переходе от начального к среднему образованию является </w:t>
      </w:r>
      <w:r w:rsidR="009B7094" w:rsidRPr="007E480F">
        <w:rPr>
          <w:i/>
          <w:color w:val="000000"/>
        </w:rPr>
        <w:t>дифференциация ребенком конвенциональных и моральных норм.</w:t>
      </w:r>
      <w:proofErr w:type="gramEnd"/>
    </w:p>
    <w:p w:rsidR="009B7094" w:rsidRPr="007E480F" w:rsidRDefault="009B7094" w:rsidP="00A95DF8">
      <w:pPr>
        <w:ind w:firstLine="708"/>
        <w:jc w:val="both"/>
      </w:pPr>
      <w:r w:rsidRPr="007E480F">
        <w:rPr>
          <w:color w:val="000000"/>
        </w:rPr>
        <w:t>Исследование развития морального сознания ребенка обнаружило, что к моменту перехода из дошкольного образовательного учреж</w:t>
      </w:r>
      <w:r w:rsidRPr="007E480F">
        <w:rPr>
          <w:color w:val="000000"/>
        </w:rPr>
        <w:softHyphen/>
        <w:t>дения (</w:t>
      </w:r>
      <w:proofErr w:type="spellStart"/>
      <w:r w:rsidRPr="007E480F">
        <w:rPr>
          <w:color w:val="000000"/>
        </w:rPr>
        <w:t>предшколы</w:t>
      </w:r>
      <w:proofErr w:type="spellEnd"/>
      <w:r w:rsidRPr="007E480F">
        <w:rPr>
          <w:color w:val="000000"/>
        </w:rPr>
        <w:t xml:space="preserve">) в начальную школу </w:t>
      </w:r>
      <w:r w:rsidRPr="00D968BE">
        <w:rPr>
          <w:b/>
          <w:color w:val="000000"/>
        </w:rPr>
        <w:t>происходит усвоение ребенком трех моральных норм:</w:t>
      </w:r>
      <w:r w:rsidRPr="007E480F">
        <w:rPr>
          <w:color w:val="000000"/>
        </w:rPr>
        <w:t xml:space="preserve">  </w:t>
      </w:r>
      <w:r w:rsidRPr="00D968BE">
        <w:rPr>
          <w:b/>
          <w:i/>
          <w:color w:val="000000"/>
        </w:rPr>
        <w:t xml:space="preserve">нормы </w:t>
      </w:r>
      <w:r w:rsidRPr="00D968BE">
        <w:rPr>
          <w:b/>
          <w:i/>
        </w:rPr>
        <w:t>справедливого распределения, нормы взаимопомощи и нормы правдивости</w:t>
      </w:r>
      <w:r w:rsidRPr="00D968BE">
        <w:rPr>
          <w:b/>
        </w:rPr>
        <w:t xml:space="preserve"> (</w:t>
      </w:r>
      <w:proofErr w:type="spellStart"/>
      <w:r w:rsidRPr="00D968BE">
        <w:rPr>
          <w:b/>
        </w:rPr>
        <w:t>Авдулова</w:t>
      </w:r>
      <w:proofErr w:type="spellEnd"/>
      <w:r w:rsidRPr="00D968BE">
        <w:rPr>
          <w:b/>
        </w:rPr>
        <w:t xml:space="preserve"> Т.П., 2001).</w:t>
      </w:r>
      <w:r w:rsidRPr="007E480F">
        <w:t xml:space="preserve"> </w:t>
      </w:r>
    </w:p>
    <w:p w:rsidR="009B7094" w:rsidRPr="007E480F" w:rsidRDefault="009B7094" w:rsidP="00A95DF8">
      <w:pPr>
        <w:ind w:firstLine="708"/>
        <w:jc w:val="both"/>
      </w:pPr>
      <w:r w:rsidRPr="00D968BE">
        <w:rPr>
          <w:b/>
        </w:rPr>
        <w:t>Норма  взаимопомощи</w:t>
      </w:r>
      <w:r w:rsidRPr="007E480F">
        <w:t xml:space="preserve"> основывается на сопереживании одного человека  трудностям другого человека. Способность сопереживать другому человеку предполагает необходимость познавательной и эмоционально-личностной децентрации (Ж.Пиаже), то есть возможность увидеть ситуации с  точки зрения другого человека. Ценностными эквивалентами нормы взаимопомощи являются милосердие, сострадание и забота. Развитие общения со сверстниками в контексте игровой деятельности является значимым фактором выделения ребенком нормы взаимопомощи и ориентации на эту норму как существенное условие позитивного выстраивания и сохранения межличностных отношений.</w:t>
      </w:r>
    </w:p>
    <w:p w:rsidR="009B7094" w:rsidRPr="007E480F" w:rsidRDefault="009B7094" w:rsidP="00A95DF8">
      <w:pPr>
        <w:ind w:firstLine="708"/>
        <w:jc w:val="both"/>
      </w:pPr>
      <w:r w:rsidRPr="00D968BE">
        <w:rPr>
          <w:b/>
        </w:rPr>
        <w:lastRenderedPageBreak/>
        <w:t>Норма справедливого распределения</w:t>
      </w:r>
      <w:r w:rsidRPr="007E480F">
        <w:t xml:space="preserve"> предполагает наличие имущественных отношений между субъектами ситуации. Реализация нормы справедливого распределения обеспечивается с помощью способности к децентрации. Щедрость, бескорыстие,  доброта как не жадность являются ценностными эквивалентами нормы справедливого распределения.</w:t>
      </w:r>
    </w:p>
    <w:p w:rsidR="009B7094" w:rsidRPr="007E480F" w:rsidRDefault="009B7094" w:rsidP="00A95DF8">
      <w:pPr>
        <w:ind w:firstLine="708"/>
        <w:jc w:val="both"/>
      </w:pPr>
      <w:r w:rsidRPr="00D968BE">
        <w:rPr>
          <w:b/>
        </w:rPr>
        <w:t>Норма правдивости</w:t>
      </w:r>
      <w:r w:rsidRPr="007E480F">
        <w:t xml:space="preserve"> тесно связана с несоблюдением нормы правдивости, что предполагает наличие лжи или обмана. Однако необходимо помнить о том, что ложь и обман </w:t>
      </w:r>
      <w:proofErr w:type="gramStart"/>
      <w:r w:rsidRPr="007E480F">
        <w:t>возможны</w:t>
      </w:r>
      <w:proofErr w:type="gramEnd"/>
      <w:r w:rsidRPr="007E480F">
        <w:t xml:space="preserve"> только в случае, если лгущий понимает, что он лжет и различает реальную ситуацию и предлагаемую им ситуацию. Таким образом, субъект обмана должен быть способен к выделению 2 позиций – реальной и воображаемой, что является проявлением децентрации. Таким образом, ориентация на  норму правдивости, равно как и ее нарушение, также  тесно связана со способностью ребенка к децентрации. Ценностными эквивалентами могут выступать честность, искренность, верность слову.</w:t>
      </w:r>
    </w:p>
    <w:p w:rsidR="009B7094" w:rsidRPr="007E480F" w:rsidRDefault="009B7094" w:rsidP="00A95DF8">
      <w:pPr>
        <w:ind w:firstLine="708"/>
        <w:jc w:val="both"/>
      </w:pPr>
      <w:r w:rsidRPr="007E480F">
        <w:rPr>
          <w:color w:val="000000"/>
        </w:rPr>
        <w:t>Моральное развитие тесно взаимосвязано с развитием как познавательной, так и личностной сферы человека. Изменение</w:t>
      </w:r>
      <w:r w:rsidRPr="007E480F">
        <w:t xml:space="preserve"> когнитивных способностей детей и их опыта обеспечивает формирование структур, необходимых для универсального учебного действия нравственно-этического оценивания. В концепции морального развития Ж.Пиаже было показано, как закономерности развития интеллекта взаимосвязаны с моральным развитием детей (Ж.Пиаже </w:t>
      </w:r>
      <w:smartTag w:uri="urn:schemas-microsoft-com:office:smarttags" w:element="metricconverter">
        <w:smartTagPr>
          <w:attr w:name="ProductID" w:val="2006, Л"/>
        </w:smartTagPr>
        <w:r w:rsidRPr="007E480F">
          <w:t xml:space="preserve">2006, </w:t>
        </w:r>
        <w:proofErr w:type="spellStart"/>
        <w:r w:rsidRPr="007E480F">
          <w:t>Л</w:t>
        </w:r>
      </w:smartTag>
      <w:r w:rsidRPr="007E480F">
        <w:t>.Кольберг</w:t>
      </w:r>
      <w:proofErr w:type="spellEnd"/>
      <w:r w:rsidRPr="007E480F">
        <w:t>, 1984). В частности происходит изменение критериев оценки морального поступка, меняются представлений детей о справедливости</w:t>
      </w:r>
      <w:r w:rsidRPr="00D968BE">
        <w:rPr>
          <w:b/>
        </w:rPr>
        <w:t xml:space="preserve">. В переходный период </w:t>
      </w:r>
      <w:r w:rsidRPr="00D968BE">
        <w:rPr>
          <w:b/>
          <w:color w:val="000000"/>
        </w:rPr>
        <w:t>из дошкольного образовательного учреж</w:t>
      </w:r>
      <w:r w:rsidRPr="00D968BE">
        <w:rPr>
          <w:b/>
          <w:color w:val="000000"/>
        </w:rPr>
        <w:softHyphen/>
        <w:t>дения (</w:t>
      </w:r>
      <w:proofErr w:type="spellStart"/>
      <w:r w:rsidRPr="00D968BE">
        <w:rPr>
          <w:b/>
          <w:color w:val="000000"/>
        </w:rPr>
        <w:t>предшколы</w:t>
      </w:r>
      <w:proofErr w:type="spellEnd"/>
      <w:r w:rsidRPr="00D968BE">
        <w:rPr>
          <w:b/>
          <w:color w:val="000000"/>
        </w:rPr>
        <w:t xml:space="preserve">) в начальную школу </w:t>
      </w:r>
      <w:r w:rsidRPr="00D968BE">
        <w:rPr>
          <w:b/>
        </w:rPr>
        <w:t xml:space="preserve">большое внимание уделяется преодолению эгоцентрической позиции ребенка и формированию способности к децентрации. </w:t>
      </w:r>
      <w:r w:rsidRPr="007E480F">
        <w:t xml:space="preserve">Способность </w:t>
      </w:r>
      <w:proofErr w:type="gramStart"/>
      <w:r w:rsidRPr="007E480F">
        <w:t>к</w:t>
      </w:r>
      <w:proofErr w:type="gramEnd"/>
      <w:r w:rsidRPr="007E480F">
        <w:t xml:space="preserve"> познавательной децентрации можно определить как способность «встать» на позицию другого человека и «увидеть» ситуацию с его точки зрения. Развитие децентрации позволяет ориентироваться на условия и потенциальные последствия моральной коллизии для ее участников, использовать более объективные критерии анализа произошедшего и выделить моральные нормы, которые соблюдаются или нарушаются в ситуации. Появление интеллектуальной операции компенсации в этот период способствует моральному развитию в сторону признания признание равенства и взаимного уважения, когда правила рассматриваются как моральное соглашение. На данном уровне морального развития моральные суждения носят обобщенный характер. Внутренние мотивы  и побуждения субъекта морального поведения начинают учитываться ребенком.     </w:t>
      </w:r>
    </w:p>
    <w:p w:rsidR="009B7094" w:rsidRPr="007E480F" w:rsidRDefault="009B7094" w:rsidP="00A95DF8">
      <w:pPr>
        <w:jc w:val="both"/>
      </w:pPr>
      <w:r w:rsidRPr="007E480F">
        <w:t xml:space="preserve">   </w:t>
      </w:r>
      <w:r w:rsidR="00D968BE">
        <w:t xml:space="preserve">       </w:t>
      </w:r>
      <w:r w:rsidRPr="007E480F">
        <w:t xml:space="preserve">Пиаже Ж. на основании результатов своих исследований выделил ряд стадий морального развития, соответствующих стадиям интеллектуального развития ребенка. </w:t>
      </w:r>
      <w:proofErr w:type="spellStart"/>
      <w:r w:rsidRPr="007E480F">
        <w:t>Дооперациональной</w:t>
      </w:r>
      <w:proofErr w:type="spellEnd"/>
      <w:r w:rsidRPr="007E480F">
        <w:t xml:space="preserve"> стадии развития интеллекта (2-7 лет) соответствует стадия морального реализма с некритичным отношением к нормам и требованиям, что проявляется в убеждении, что все требования взрослых неприкосновенны и неизменны. По Ж.Пиаже это уровень нравственного эгоцентризма, характеризующейся подчинению власти, моралью авторитарности и одностороннего подчинения ребенка взрослому. Для детей старшего дошкольного возраста характерно представление о том, что существует имманентная справедливость, т.е. вера в то, что природа сама накажет за проступок. </w:t>
      </w:r>
    </w:p>
    <w:p w:rsidR="009B7094" w:rsidRPr="007E480F" w:rsidRDefault="009B7094" w:rsidP="00A95DF8">
      <w:pPr>
        <w:ind w:firstLine="708"/>
        <w:jc w:val="both"/>
      </w:pPr>
      <w:r w:rsidRPr="007E480F">
        <w:t xml:space="preserve">Большое  значение для морального развития имеет и личностно-эмоциональное развитие ребенка. Роль моральных эмоций подчеркивалась разными авторами (К. </w:t>
      </w:r>
      <w:proofErr w:type="spellStart"/>
      <w:r w:rsidRPr="007E480F">
        <w:t>Гиллиган</w:t>
      </w:r>
      <w:proofErr w:type="spellEnd"/>
      <w:r w:rsidRPr="007E480F">
        <w:t xml:space="preserve">, </w:t>
      </w:r>
      <w:smartTag w:uri="urn:schemas-microsoft-com:office:smarttags" w:element="metricconverter">
        <w:smartTagPr>
          <w:attr w:name="ProductID" w:val="1977, М"/>
        </w:smartTagPr>
        <w:r w:rsidRPr="007E480F">
          <w:t xml:space="preserve">1977, </w:t>
        </w:r>
        <w:proofErr w:type="spellStart"/>
        <w:r w:rsidRPr="007E480F">
          <w:t>М</w:t>
        </w:r>
      </w:smartTag>
      <w:r w:rsidRPr="007E480F">
        <w:t>.Хофманн</w:t>
      </w:r>
      <w:proofErr w:type="spellEnd"/>
      <w:r w:rsidRPr="007E480F">
        <w:t xml:space="preserve">, 1982). Выделяются как собственно моральные эмоции – симпатия, </w:t>
      </w:r>
      <w:proofErr w:type="spellStart"/>
      <w:r w:rsidRPr="007E480F">
        <w:t>эмпатия</w:t>
      </w:r>
      <w:proofErr w:type="spellEnd"/>
      <w:r w:rsidRPr="007E480F">
        <w:t>, гордость, чувство вины, стыд, так и признается значение эмоциональной составляющей в ситуации оценки и понимания чувств участников ситуации и их взаимоотношений (</w:t>
      </w:r>
      <w:proofErr w:type="spellStart"/>
      <w:r w:rsidRPr="007E480F">
        <w:t>М.Хоффман</w:t>
      </w:r>
      <w:proofErr w:type="spellEnd"/>
      <w:r w:rsidRPr="007E480F">
        <w:t>, 2000, Е.А.Курганова, 2005).</w:t>
      </w:r>
    </w:p>
    <w:p w:rsidR="009B7094" w:rsidRPr="007E480F" w:rsidRDefault="009B7094" w:rsidP="00A95DF8">
      <w:pPr>
        <w:ind w:firstLine="708"/>
        <w:jc w:val="both"/>
        <w:rPr>
          <w:color w:val="000000"/>
        </w:rPr>
      </w:pPr>
      <w:r w:rsidRPr="007E480F">
        <w:t xml:space="preserve">Большое значение для морального развития ребенка имеет общение и взаимодействие с другими людьми. Так, в старшем дошкольном возрасте сюжетно-ролевая игра является важнейшей формой познания мира отношений взрослых и </w:t>
      </w:r>
      <w:r w:rsidRPr="007E480F">
        <w:lastRenderedPageBreak/>
        <w:t xml:space="preserve">социальных ролей, норм поведения, принятых в сообществе. Поэтому </w:t>
      </w:r>
      <w:r w:rsidRPr="007E480F">
        <w:rPr>
          <w:color w:val="000000"/>
        </w:rPr>
        <w:t xml:space="preserve">важную роль в моральном становлении личности ребенка в дошкольном и младшем школьном возрасте играет фигура взрослого. Позиция взрослого как носителя образца морального действия и оценки правильности этого действия чрезвычайно важна. Эту роль может выполнять значимый для ребенка взрослый: родитель или близкий родственник, воспитатель в подготовительных группах старшего дошкольного возраста, учитель в школе. Многие авторы признают, что особое значение для нравственного развития приобретает процесс систематически организованного обучения.  И как результат «… побуждая человека поступать определенным образом, мировоззрение, мораль, как бы оседают и закрепляются в его характере в виде привычек – привычных способов нравственного поведения. Превращаясь в привычки, они становятся «второй натурой» человека» (Рубинштейн С.Л., 1981). Ориентировка ребенка дошкольного и младшего школьного возраста на поведение взрослого как образец была показана и экспериментально доказана в ряде исследованиях лаборатории </w:t>
      </w:r>
      <w:proofErr w:type="spellStart"/>
      <w:r w:rsidRPr="007E480F">
        <w:rPr>
          <w:color w:val="000000"/>
        </w:rPr>
        <w:t>Л.И.Божович</w:t>
      </w:r>
      <w:proofErr w:type="spellEnd"/>
      <w:r w:rsidRPr="007E480F">
        <w:rPr>
          <w:color w:val="000000"/>
        </w:rPr>
        <w:t xml:space="preserve"> (</w:t>
      </w:r>
      <w:proofErr w:type="spellStart"/>
      <w:r w:rsidRPr="007E480F">
        <w:rPr>
          <w:color w:val="000000"/>
        </w:rPr>
        <w:t>Божович</w:t>
      </w:r>
      <w:proofErr w:type="spellEnd"/>
      <w:r w:rsidRPr="007E480F">
        <w:rPr>
          <w:color w:val="000000"/>
        </w:rPr>
        <w:t xml:space="preserve"> Л.И., 1968; Якобсон С.Г., 1987). Важной составляющей в присвоении и повторении образцов поведения является наличие объединения положительных эмоциональных переживаний и необобщенных нравственных знаний. Большое значение имеют мотивы и система побуждения ребенка к осуществлению определенного действия. Как показали исследования, использование принудительных мотивов для формирования морального действия оказывается неэффективным и обеспечивает реализацию полноценного нравственно-этического оценивания только в ситуации наличия внешнего </w:t>
      </w:r>
      <w:proofErr w:type="gramStart"/>
      <w:r w:rsidRPr="007E480F">
        <w:rPr>
          <w:color w:val="000000"/>
        </w:rPr>
        <w:t>контроля за</w:t>
      </w:r>
      <w:proofErr w:type="gramEnd"/>
      <w:r w:rsidRPr="007E480F">
        <w:rPr>
          <w:color w:val="000000"/>
        </w:rPr>
        <w:t xml:space="preserve"> действием ребенка. </w:t>
      </w:r>
    </w:p>
    <w:p w:rsidR="009B7094" w:rsidRPr="007E480F" w:rsidRDefault="009B7094" w:rsidP="00A95DF8">
      <w:pPr>
        <w:ind w:firstLine="708"/>
        <w:jc w:val="both"/>
      </w:pPr>
      <w:r w:rsidRPr="007E480F">
        <w:rPr>
          <w:color w:val="000000"/>
        </w:rPr>
        <w:t xml:space="preserve">В то же время по мере взросления  возрастает роль сверстника сначала в рамках игровой деятельности в дошкольном возрасте, а потом в рамках учебной деятельности в младшем школьном возрастает. Изначально сверстник выступает в роли человека, действия которого мы контролируем в соответствие с некоторым образцом, т.е. познание нормы и правил поведения происходит через приложение нормы к  </w:t>
      </w:r>
      <w:proofErr w:type="gramStart"/>
      <w:r w:rsidRPr="007E480F">
        <w:rPr>
          <w:color w:val="000000"/>
        </w:rPr>
        <w:t>другому</w:t>
      </w:r>
      <w:proofErr w:type="gramEnd"/>
      <w:r w:rsidRPr="007E480F">
        <w:rPr>
          <w:color w:val="000000"/>
        </w:rPr>
        <w:t xml:space="preserve">. В дальнейшем этот контроль направляется на самого себя и организует собственное поведение ребенка. Действия сверстника также начинают выступать  в качестве образца для сравнения со своими действиями. В ряде экспериментальных исследований было показано, что в младшем школьном возрасте роль взрослого состоит в том, что он задает образцы и ориентиры морального поведения, а также осуществляет </w:t>
      </w:r>
      <w:proofErr w:type="gramStart"/>
      <w:r w:rsidRPr="007E480F">
        <w:rPr>
          <w:color w:val="000000"/>
        </w:rPr>
        <w:t>контроль за</w:t>
      </w:r>
      <w:proofErr w:type="gramEnd"/>
      <w:r w:rsidRPr="007E480F">
        <w:rPr>
          <w:color w:val="000000"/>
        </w:rPr>
        <w:t xml:space="preserve"> их выполнением. В то же время само присвоение моральных норм осуществляется на основе ориентировки в их нравственном содержании, в первую очередь,  в отношениях со сверстниками  в практике кооперации и совместной деятельности. </w:t>
      </w:r>
      <w:r w:rsidRPr="00D968BE">
        <w:rPr>
          <w:b/>
          <w:color w:val="000000"/>
        </w:rPr>
        <w:t xml:space="preserve">Крайне значимой для морального развития  оказывается активность самого ребенка в процессе обучения и воспитания. </w:t>
      </w:r>
      <w:r w:rsidRPr="007E480F">
        <w:rPr>
          <w:color w:val="000000"/>
        </w:rPr>
        <w:t xml:space="preserve">Индивидуальные особенности развития ребенка, семейное воспитание и взаимодействие с другими людьми развивает особую мотивационную структуру личности ребенка. Появление первичного соподчинения мотивов и развитие мотивационной сферы </w:t>
      </w:r>
      <w:r w:rsidR="00D968BE">
        <w:rPr>
          <w:color w:val="000000"/>
        </w:rPr>
        <w:t xml:space="preserve">в дошкольном возрасте </w:t>
      </w:r>
      <w:r w:rsidRPr="007E480F">
        <w:rPr>
          <w:color w:val="000000"/>
        </w:rPr>
        <w:t xml:space="preserve">позволяет </w:t>
      </w:r>
      <w:r w:rsidR="00D968BE">
        <w:rPr>
          <w:color w:val="000000"/>
        </w:rPr>
        <w:t xml:space="preserve">потом </w:t>
      </w:r>
      <w:r w:rsidRPr="007E480F">
        <w:rPr>
          <w:color w:val="000000"/>
        </w:rPr>
        <w:t xml:space="preserve">младшему школьнику рассматривать и оценивать ситуации моральных коллизий с учетом своих мотивов и потребностей. </w:t>
      </w:r>
    </w:p>
    <w:p w:rsidR="009B7094" w:rsidRDefault="009B7094" w:rsidP="00A95DF8">
      <w:pPr>
        <w:ind w:firstLine="708"/>
        <w:jc w:val="both"/>
      </w:pPr>
    </w:p>
    <w:p w:rsidR="0080302A" w:rsidRDefault="0080302A" w:rsidP="0080302A">
      <w:pPr>
        <w:jc w:val="both"/>
      </w:pPr>
    </w:p>
    <w:p w:rsidR="0080302A" w:rsidRDefault="0080302A" w:rsidP="0080302A">
      <w:pPr>
        <w:ind w:firstLine="708"/>
        <w:jc w:val="both"/>
      </w:pPr>
    </w:p>
    <w:p w:rsidR="0080302A" w:rsidRDefault="0080302A" w:rsidP="0080302A">
      <w:pPr>
        <w:tabs>
          <w:tab w:val="left" w:pos="357"/>
        </w:tabs>
        <w:jc w:val="both"/>
        <w:rPr>
          <w:b/>
          <w:i/>
        </w:rPr>
      </w:pPr>
    </w:p>
    <w:p w:rsidR="0080302A" w:rsidRDefault="0080302A" w:rsidP="0080302A">
      <w:pPr>
        <w:tabs>
          <w:tab w:val="left" w:pos="357"/>
        </w:tabs>
        <w:jc w:val="both"/>
        <w:rPr>
          <w:b/>
          <w:i/>
        </w:rPr>
      </w:pPr>
    </w:p>
    <w:p w:rsidR="0080302A" w:rsidRDefault="0080302A" w:rsidP="0080302A">
      <w:pPr>
        <w:tabs>
          <w:tab w:val="left" w:pos="357"/>
        </w:tabs>
        <w:jc w:val="both"/>
        <w:rPr>
          <w:b/>
          <w:i/>
        </w:rPr>
      </w:pPr>
    </w:p>
    <w:p w:rsidR="0080302A" w:rsidRDefault="0080302A" w:rsidP="0080302A">
      <w:pPr>
        <w:tabs>
          <w:tab w:val="left" w:pos="357"/>
        </w:tabs>
        <w:jc w:val="both"/>
        <w:rPr>
          <w:b/>
          <w:i/>
        </w:rPr>
      </w:pPr>
    </w:p>
    <w:p w:rsidR="0080302A" w:rsidRDefault="0080302A" w:rsidP="0080302A">
      <w:pPr>
        <w:tabs>
          <w:tab w:val="left" w:pos="357"/>
        </w:tabs>
        <w:jc w:val="both"/>
        <w:rPr>
          <w:b/>
          <w:i/>
        </w:rPr>
      </w:pPr>
    </w:p>
    <w:p w:rsidR="0080302A" w:rsidRDefault="0080302A" w:rsidP="0080302A">
      <w:pPr>
        <w:tabs>
          <w:tab w:val="left" w:pos="357"/>
        </w:tabs>
        <w:jc w:val="both"/>
        <w:rPr>
          <w:b/>
          <w:i/>
        </w:rPr>
      </w:pPr>
    </w:p>
    <w:p w:rsidR="0080302A" w:rsidRDefault="0080302A" w:rsidP="0080302A">
      <w:pPr>
        <w:tabs>
          <w:tab w:val="left" w:pos="357"/>
        </w:tabs>
        <w:jc w:val="both"/>
        <w:rPr>
          <w:b/>
          <w:i/>
        </w:rPr>
      </w:pPr>
    </w:p>
    <w:p w:rsidR="0080302A" w:rsidRDefault="0080302A" w:rsidP="0080302A">
      <w:pPr>
        <w:tabs>
          <w:tab w:val="left" w:pos="357"/>
        </w:tabs>
        <w:jc w:val="both"/>
        <w:rPr>
          <w:b/>
          <w:i/>
        </w:rPr>
      </w:pPr>
    </w:p>
    <w:p w:rsidR="0080302A" w:rsidRPr="0080302A" w:rsidRDefault="0080302A" w:rsidP="0080302A">
      <w:pPr>
        <w:tabs>
          <w:tab w:val="left" w:pos="357"/>
        </w:tabs>
        <w:jc w:val="center"/>
        <w:rPr>
          <w:b/>
          <w:i/>
          <w:color w:val="000000"/>
          <w:sz w:val="28"/>
          <w:szCs w:val="28"/>
        </w:rPr>
      </w:pPr>
      <w:r w:rsidRPr="0080302A">
        <w:rPr>
          <w:b/>
          <w:i/>
          <w:sz w:val="28"/>
          <w:szCs w:val="28"/>
        </w:rPr>
        <w:lastRenderedPageBreak/>
        <w:t>Возрастно-психологические особенности познавательного компонента униве</w:t>
      </w:r>
      <w:r w:rsidRPr="0080302A">
        <w:rPr>
          <w:b/>
          <w:i/>
          <w:sz w:val="28"/>
          <w:szCs w:val="28"/>
        </w:rPr>
        <w:t>р</w:t>
      </w:r>
      <w:r w:rsidRPr="0080302A">
        <w:rPr>
          <w:b/>
          <w:i/>
          <w:sz w:val="28"/>
          <w:szCs w:val="28"/>
        </w:rPr>
        <w:t>сальных учебных действий на ступени предшкольного образования.</w:t>
      </w:r>
    </w:p>
    <w:p w:rsidR="0080302A" w:rsidRPr="007E480F" w:rsidRDefault="0080302A" w:rsidP="0080302A">
      <w:pPr>
        <w:ind w:firstLine="540"/>
        <w:jc w:val="both"/>
      </w:pPr>
      <w:r w:rsidRPr="007E480F">
        <w:t xml:space="preserve">На ступени </w:t>
      </w:r>
      <w:r w:rsidRPr="007E480F">
        <w:rPr>
          <w:b/>
          <w:i/>
        </w:rPr>
        <w:t>предшкольного образования</w:t>
      </w:r>
      <w:r w:rsidRPr="007E480F">
        <w:t xml:space="preserve"> должны быть сформированы следующие </w:t>
      </w:r>
      <w:r w:rsidRPr="00BF5AC7">
        <w:rPr>
          <w:b/>
        </w:rPr>
        <w:t>п</w:t>
      </w:r>
      <w:r w:rsidRPr="00BF5AC7">
        <w:rPr>
          <w:b/>
        </w:rPr>
        <w:t>о</w:t>
      </w:r>
      <w:r w:rsidRPr="00BF5AC7">
        <w:rPr>
          <w:b/>
        </w:rPr>
        <w:t>знавательные логические действия:</w:t>
      </w:r>
    </w:p>
    <w:p w:rsidR="0080302A" w:rsidRPr="007E480F" w:rsidRDefault="0080302A" w:rsidP="0080302A">
      <w:pPr>
        <w:ind w:firstLine="540"/>
        <w:jc w:val="both"/>
      </w:pPr>
      <w:r w:rsidRPr="007E480F">
        <w:t>-  умение выделять параметры объекта, поддающиеся измерению;</w:t>
      </w:r>
    </w:p>
    <w:p w:rsidR="0080302A" w:rsidRPr="007E480F" w:rsidRDefault="0080302A" w:rsidP="0080302A">
      <w:pPr>
        <w:ind w:firstLine="540"/>
        <w:jc w:val="both"/>
      </w:pPr>
      <w:r w:rsidRPr="007E480F">
        <w:t>-  операция установления взаимно-однозначного соответствия;</w:t>
      </w:r>
    </w:p>
    <w:p w:rsidR="0080302A" w:rsidRDefault="00223633" w:rsidP="0080302A">
      <w:pPr>
        <w:ind w:firstLine="540"/>
        <w:jc w:val="both"/>
      </w:pPr>
      <w:r>
        <w:t>- умение выдел</w:t>
      </w:r>
      <w:r w:rsidR="0080302A" w:rsidRPr="007E480F">
        <w:t>енные признаки конктерно-чувственных объектов</w:t>
      </w:r>
      <w:r w:rsidR="00BF5AC7">
        <w:t xml:space="preserve"> (подводить под  понятие)</w:t>
      </w:r>
      <w:r w:rsidR="0080302A" w:rsidRPr="007E480F">
        <w:t>;</w:t>
      </w:r>
    </w:p>
    <w:p w:rsidR="00BF5AC7" w:rsidRPr="007E480F" w:rsidRDefault="00BF5AC7" w:rsidP="0080302A">
      <w:pPr>
        <w:ind w:firstLine="540"/>
        <w:jc w:val="both"/>
      </w:pPr>
      <w:r>
        <w:t xml:space="preserve">- </w:t>
      </w:r>
      <w:r w:rsidR="00223633">
        <w:t xml:space="preserve">умение </w:t>
      </w:r>
      <w:r>
        <w:t>осущес</w:t>
      </w:r>
      <w:r w:rsidR="00BD2BFD">
        <w:t>т</w:t>
      </w:r>
      <w:r>
        <w:t>влять анализ и синтез;</w:t>
      </w:r>
    </w:p>
    <w:p w:rsidR="0080302A" w:rsidRPr="007E480F" w:rsidRDefault="0080302A" w:rsidP="0080302A">
      <w:pPr>
        <w:ind w:firstLine="540"/>
        <w:jc w:val="both"/>
      </w:pPr>
      <w:r w:rsidRPr="007E480F">
        <w:t>- умение устанавливать аналогии на предметном материале;</w:t>
      </w:r>
    </w:p>
    <w:p w:rsidR="0080302A" w:rsidRPr="007E480F" w:rsidRDefault="0080302A" w:rsidP="0080302A">
      <w:pPr>
        <w:ind w:firstLine="540"/>
        <w:jc w:val="both"/>
      </w:pPr>
      <w:r w:rsidRPr="007E480F">
        <w:t>- операция классификации и сериации на конкретно-чувственном предметном матери</w:t>
      </w:r>
      <w:r w:rsidRPr="007E480F">
        <w:t>а</w:t>
      </w:r>
      <w:r w:rsidRPr="007E480F">
        <w:t>ле;</w:t>
      </w:r>
    </w:p>
    <w:p w:rsidR="0080302A" w:rsidRDefault="0080302A" w:rsidP="0080302A">
      <w:pPr>
        <w:ind w:firstLine="540"/>
        <w:jc w:val="both"/>
      </w:pPr>
      <w:r w:rsidRPr="007E480F">
        <w:t>- переход от эгоцентризма как особой умственной позиции  (абсолютизации собств</w:t>
      </w:r>
      <w:r w:rsidR="00BF5AC7">
        <w:t>е</w:t>
      </w:r>
      <w:r w:rsidRPr="007E480F">
        <w:t>нной познавательной перспективы) к децентрации (координации нескольких точек зрения на об</w:t>
      </w:r>
      <w:r w:rsidRPr="007E480F">
        <w:t>ъ</w:t>
      </w:r>
      <w:r w:rsidR="00BF5AC7">
        <w:t>ект);</w:t>
      </w:r>
    </w:p>
    <w:p w:rsidR="00BF5AC7" w:rsidRPr="007E480F" w:rsidRDefault="00BF5AC7" w:rsidP="0080302A">
      <w:pPr>
        <w:ind w:firstLine="540"/>
        <w:jc w:val="both"/>
      </w:pPr>
      <w:r>
        <w:t>- умение сравнивать.</w:t>
      </w:r>
    </w:p>
    <w:p w:rsidR="00BF5AC7" w:rsidRPr="00BF5AC7" w:rsidRDefault="00BF5AC7" w:rsidP="00BF5AC7">
      <w:pPr>
        <w:pStyle w:val="a4"/>
        <w:spacing w:after="0"/>
        <w:ind w:left="0"/>
        <w:jc w:val="center"/>
        <w:rPr>
          <w:b/>
          <w:color w:val="000000"/>
        </w:rPr>
      </w:pPr>
      <w:r w:rsidRPr="00BF5AC7">
        <w:rPr>
          <w:b/>
          <w:color w:val="000000"/>
        </w:rPr>
        <w:t>Словарь понятий:</w:t>
      </w:r>
    </w:p>
    <w:p w:rsidR="0080302A" w:rsidRPr="007E480F" w:rsidRDefault="0080302A" w:rsidP="0080302A">
      <w:pPr>
        <w:pStyle w:val="a4"/>
        <w:numPr>
          <w:ilvl w:val="0"/>
          <w:numId w:val="12"/>
        </w:numPr>
        <w:spacing w:after="0"/>
        <w:ind w:left="0"/>
        <w:jc w:val="both"/>
        <w:rPr>
          <w:color w:val="000000"/>
        </w:rPr>
      </w:pPr>
      <w:r w:rsidRPr="007E480F">
        <w:rPr>
          <w:i/>
          <w:color w:val="000000"/>
        </w:rPr>
        <w:t>сравнение</w:t>
      </w:r>
      <w:r w:rsidRPr="007E480F">
        <w:rPr>
          <w:color w:val="000000"/>
        </w:rPr>
        <w:t xml:space="preserve"> конкретно-чувственных и иных данных (с целью выделения </w:t>
      </w:r>
      <w:r w:rsidRPr="007E480F">
        <w:rPr>
          <w:i/>
          <w:color w:val="000000"/>
        </w:rPr>
        <w:t>тождеств / различия</w:t>
      </w:r>
      <w:r w:rsidRPr="007E480F">
        <w:rPr>
          <w:color w:val="000000"/>
        </w:rPr>
        <w:t xml:space="preserve">, определения </w:t>
      </w:r>
      <w:r w:rsidRPr="007E480F">
        <w:rPr>
          <w:i/>
          <w:color w:val="000000"/>
        </w:rPr>
        <w:t>общих</w:t>
      </w:r>
      <w:r w:rsidRPr="007E480F">
        <w:rPr>
          <w:color w:val="000000"/>
        </w:rPr>
        <w:t xml:space="preserve"> признаков и составления классификации);</w:t>
      </w:r>
    </w:p>
    <w:p w:rsidR="0080302A" w:rsidRPr="007E480F" w:rsidRDefault="0080302A" w:rsidP="0080302A">
      <w:pPr>
        <w:pStyle w:val="a4"/>
        <w:numPr>
          <w:ilvl w:val="0"/>
          <w:numId w:val="13"/>
        </w:numPr>
        <w:spacing w:after="0"/>
        <w:ind w:left="0"/>
        <w:jc w:val="both"/>
      </w:pPr>
      <w:r w:rsidRPr="007E480F">
        <w:rPr>
          <w:i/>
          <w:color w:val="000000"/>
        </w:rPr>
        <w:t>анализ (</w:t>
      </w:r>
      <w:r w:rsidRPr="007E480F">
        <w:rPr>
          <w:color w:val="000000"/>
        </w:rPr>
        <w:t xml:space="preserve">выделение элементов и «единиц» из  целого; расчленение целого на части); </w:t>
      </w:r>
      <w:r w:rsidRPr="007E480F">
        <w:rPr>
          <w:i/>
          <w:color w:val="000000"/>
        </w:rPr>
        <w:t>и синтез (</w:t>
      </w:r>
      <w:r w:rsidRPr="007E480F">
        <w:t xml:space="preserve">составление целого из частей, в том числе самостоятельно достраивая, восполняя недостающие компоненты); </w:t>
      </w:r>
    </w:p>
    <w:p w:rsidR="0080302A" w:rsidRPr="007E480F" w:rsidRDefault="0080302A" w:rsidP="0080302A">
      <w:pPr>
        <w:pStyle w:val="a4"/>
        <w:numPr>
          <w:ilvl w:val="0"/>
          <w:numId w:val="13"/>
        </w:numPr>
        <w:spacing w:after="0"/>
        <w:ind w:left="0"/>
        <w:jc w:val="both"/>
      </w:pPr>
      <w:proofErr w:type="spellStart"/>
      <w:r w:rsidRPr="007E480F">
        <w:rPr>
          <w:i/>
        </w:rPr>
        <w:t>сериация</w:t>
      </w:r>
      <w:proofErr w:type="spellEnd"/>
      <w:r w:rsidRPr="007E480F">
        <w:t xml:space="preserve"> – упорядочение объектов по выделенному основанию;</w:t>
      </w:r>
    </w:p>
    <w:p w:rsidR="0080302A" w:rsidRPr="007E480F" w:rsidRDefault="0080302A" w:rsidP="0080302A">
      <w:pPr>
        <w:widowControl w:val="0"/>
        <w:numPr>
          <w:ilvl w:val="0"/>
          <w:numId w:val="13"/>
        </w:numPr>
        <w:ind w:left="0"/>
        <w:jc w:val="both"/>
      </w:pPr>
      <w:r w:rsidRPr="007E480F">
        <w:rPr>
          <w:i/>
        </w:rPr>
        <w:t>классификация</w:t>
      </w:r>
      <w:r w:rsidRPr="007E480F">
        <w:t xml:space="preserve"> - отнесение предмета к группе на основе заданного признака;</w:t>
      </w:r>
    </w:p>
    <w:p w:rsidR="0080302A" w:rsidRPr="007E480F" w:rsidRDefault="0080302A" w:rsidP="0080302A">
      <w:pPr>
        <w:pStyle w:val="a4"/>
        <w:numPr>
          <w:ilvl w:val="0"/>
          <w:numId w:val="13"/>
        </w:numPr>
        <w:spacing w:after="0"/>
        <w:ind w:left="0"/>
        <w:jc w:val="both"/>
      </w:pPr>
      <w:r w:rsidRPr="007E480F">
        <w:rPr>
          <w:i/>
        </w:rPr>
        <w:t xml:space="preserve">обобщение – </w:t>
      </w:r>
      <w:r w:rsidRPr="007E480F">
        <w:t>генерализация и выведение общности для целого ряда или класса ед</w:t>
      </w:r>
      <w:r w:rsidRPr="007E480F">
        <w:t>и</w:t>
      </w:r>
      <w:r w:rsidRPr="007E480F">
        <w:t>ничных объектов на основе выделения сущностной связи;</w:t>
      </w:r>
    </w:p>
    <w:p w:rsidR="0080302A" w:rsidRPr="007E480F" w:rsidRDefault="0080302A" w:rsidP="0080302A">
      <w:pPr>
        <w:pStyle w:val="a4"/>
        <w:numPr>
          <w:ilvl w:val="0"/>
          <w:numId w:val="13"/>
        </w:numPr>
        <w:spacing w:after="0"/>
        <w:ind w:left="0"/>
        <w:jc w:val="both"/>
      </w:pPr>
      <w:r w:rsidRPr="007E480F">
        <w:rPr>
          <w:i/>
        </w:rPr>
        <w:t xml:space="preserve">подведение под понятие </w:t>
      </w:r>
      <w:r w:rsidRPr="007E480F">
        <w:t>– распознавание объектов, выделение существенных пр</w:t>
      </w:r>
      <w:r w:rsidRPr="007E480F">
        <w:t>и</w:t>
      </w:r>
      <w:r w:rsidRPr="007E480F">
        <w:t>знаков и их синтез;</w:t>
      </w:r>
    </w:p>
    <w:p w:rsidR="0080302A" w:rsidRPr="007E480F" w:rsidRDefault="0080302A" w:rsidP="0080302A">
      <w:pPr>
        <w:pStyle w:val="a4"/>
        <w:numPr>
          <w:ilvl w:val="0"/>
          <w:numId w:val="12"/>
        </w:numPr>
        <w:spacing w:after="0"/>
        <w:ind w:left="0"/>
        <w:jc w:val="both"/>
        <w:rPr>
          <w:color w:val="000000"/>
        </w:rPr>
      </w:pPr>
      <w:r w:rsidRPr="007E480F">
        <w:t xml:space="preserve">установление </w:t>
      </w:r>
      <w:r w:rsidRPr="007E480F">
        <w:rPr>
          <w:i/>
        </w:rPr>
        <w:t>аналогий</w:t>
      </w:r>
      <w:r w:rsidR="009562C1">
        <w:rPr>
          <w:i/>
        </w:rPr>
        <w:t>.</w:t>
      </w:r>
    </w:p>
    <w:p w:rsidR="0080302A" w:rsidRPr="0080302A" w:rsidRDefault="0080302A" w:rsidP="0080302A">
      <w:pPr>
        <w:ind w:firstLine="540"/>
        <w:jc w:val="both"/>
      </w:pPr>
      <w:r w:rsidRPr="0080302A">
        <w:rPr>
          <w:bCs/>
        </w:rPr>
        <w:t>Также н</w:t>
      </w:r>
      <w:r w:rsidRPr="0080302A">
        <w:t xml:space="preserve">а ступени </w:t>
      </w:r>
      <w:r w:rsidRPr="0080302A">
        <w:rPr>
          <w:b/>
          <w:i/>
        </w:rPr>
        <w:t xml:space="preserve">предшкольного образования </w:t>
      </w:r>
      <w:r w:rsidRPr="0080302A">
        <w:t xml:space="preserve">должны быть сформированы следующие </w:t>
      </w:r>
      <w:r w:rsidRPr="00BF5AC7">
        <w:rPr>
          <w:b/>
        </w:rPr>
        <w:t>знаково-символические действия:</w:t>
      </w:r>
    </w:p>
    <w:p w:rsidR="0080302A" w:rsidRPr="0080302A" w:rsidRDefault="0080302A" w:rsidP="0080302A">
      <w:pPr>
        <w:ind w:firstLine="540"/>
        <w:jc w:val="both"/>
      </w:pPr>
      <w:r w:rsidRPr="0080302A">
        <w:t>- кодирование/замещение (использование знаков и символов как условных замест</w:t>
      </w:r>
      <w:r w:rsidRPr="0080302A">
        <w:t>и</w:t>
      </w:r>
      <w:r w:rsidRPr="0080302A">
        <w:t>телей реальных объектов и предметов);</w:t>
      </w:r>
    </w:p>
    <w:p w:rsidR="0080302A" w:rsidRPr="0080302A" w:rsidRDefault="0080302A" w:rsidP="0080302A">
      <w:pPr>
        <w:ind w:firstLine="540"/>
        <w:jc w:val="both"/>
      </w:pPr>
      <w:r w:rsidRPr="0080302A">
        <w:t>- декодирование/ считывание информации;</w:t>
      </w:r>
    </w:p>
    <w:p w:rsidR="0080302A" w:rsidRPr="007E480F" w:rsidRDefault="0080302A" w:rsidP="0080302A">
      <w:pPr>
        <w:ind w:firstLine="540"/>
        <w:jc w:val="both"/>
      </w:pPr>
      <w:r w:rsidRPr="0080302A">
        <w:t>- умение использовать наглядные модели (схемы, чертежи, планы), отражающие пространственное расположение предметов или отношений</w:t>
      </w:r>
      <w:r w:rsidR="00F43C0C">
        <w:t xml:space="preserve"> между предметами или их частями</w:t>
      </w:r>
      <w:r w:rsidRPr="0080302A">
        <w:t>.</w:t>
      </w:r>
    </w:p>
    <w:p w:rsidR="0080302A" w:rsidRPr="007E480F" w:rsidRDefault="0080302A" w:rsidP="0080302A">
      <w:pPr>
        <w:jc w:val="both"/>
      </w:pPr>
    </w:p>
    <w:sectPr w:rsidR="0080302A" w:rsidRPr="007E480F" w:rsidSect="00EE046E">
      <w:headerReference w:type="default" r:id="rId8"/>
      <w:footerReference w:type="even"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BD" w:rsidRDefault="00B60DBD" w:rsidP="0080302A">
      <w:r>
        <w:separator/>
      </w:r>
    </w:p>
  </w:endnote>
  <w:endnote w:type="continuationSeparator" w:id="0">
    <w:p w:rsidR="00B60DBD" w:rsidRDefault="00B60DBD" w:rsidP="00803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98" w:rsidRDefault="00B60DBD" w:rsidP="005C1D1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10D98" w:rsidRDefault="00B60DB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98" w:rsidRDefault="00B60DB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BD" w:rsidRDefault="00B60DBD" w:rsidP="0080302A">
      <w:r>
        <w:separator/>
      </w:r>
    </w:p>
  </w:footnote>
  <w:footnote w:type="continuationSeparator" w:id="0">
    <w:p w:rsidR="00B60DBD" w:rsidRDefault="00B60DBD" w:rsidP="00803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6220"/>
      <w:docPartObj>
        <w:docPartGallery w:val="Page Numbers (Top of Page)"/>
        <w:docPartUnique/>
      </w:docPartObj>
    </w:sdtPr>
    <w:sdtContent>
      <w:p w:rsidR="0080302A" w:rsidRDefault="0080302A">
        <w:pPr>
          <w:pStyle w:val="ab"/>
          <w:jc w:val="right"/>
        </w:pPr>
        <w:fldSimple w:instr=" PAGE   \* MERGEFORMAT ">
          <w:r w:rsidR="00223633">
            <w:rPr>
              <w:noProof/>
            </w:rPr>
            <w:t>13</w:t>
          </w:r>
        </w:fldSimple>
      </w:p>
    </w:sdtContent>
  </w:sdt>
  <w:p w:rsidR="0080302A" w:rsidRDefault="0080302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37E"/>
    <w:multiLevelType w:val="hybridMultilevel"/>
    <w:tmpl w:val="E1B20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16A7C"/>
    <w:multiLevelType w:val="hybridMultilevel"/>
    <w:tmpl w:val="CDE66E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577724"/>
    <w:multiLevelType w:val="hybridMultilevel"/>
    <w:tmpl w:val="70EEC8E2"/>
    <w:lvl w:ilvl="0" w:tplc="78C806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6C0568"/>
    <w:multiLevelType w:val="hybridMultilevel"/>
    <w:tmpl w:val="2834D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F5134"/>
    <w:multiLevelType w:val="hybridMultilevel"/>
    <w:tmpl w:val="FFD0540C"/>
    <w:lvl w:ilvl="0" w:tplc="35AC859A">
      <w:start w:val="1"/>
      <w:numFmt w:val="decimal"/>
      <w:lvlText w:val="%1."/>
      <w:lvlJc w:val="left"/>
      <w:pPr>
        <w:tabs>
          <w:tab w:val="num" w:pos="1395"/>
        </w:tabs>
        <w:ind w:left="1395" w:hanging="855"/>
      </w:pPr>
      <w:rPr>
        <w:rFonts w:hint="default"/>
      </w:rPr>
    </w:lvl>
    <w:lvl w:ilvl="1" w:tplc="D4D6BFC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7342AE2"/>
    <w:multiLevelType w:val="hybridMultilevel"/>
    <w:tmpl w:val="1944AF72"/>
    <w:lvl w:ilvl="0" w:tplc="2D00E3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B297B04"/>
    <w:multiLevelType w:val="hybridMultilevel"/>
    <w:tmpl w:val="D5E40EB8"/>
    <w:lvl w:ilvl="0" w:tplc="C046C4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37015BE"/>
    <w:multiLevelType w:val="hybridMultilevel"/>
    <w:tmpl w:val="EF66C8BC"/>
    <w:lvl w:ilvl="0" w:tplc="B1DCD7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7102639"/>
    <w:multiLevelType w:val="singleLevel"/>
    <w:tmpl w:val="12E2F036"/>
    <w:lvl w:ilvl="0">
      <w:start w:val="1"/>
      <w:numFmt w:val="decimal"/>
      <w:lvlText w:val="%1)"/>
      <w:lvlJc w:val="left"/>
      <w:pPr>
        <w:tabs>
          <w:tab w:val="num" w:pos="1080"/>
        </w:tabs>
        <w:ind w:left="1080" w:hanging="360"/>
      </w:pPr>
      <w:rPr>
        <w:rFonts w:hint="default"/>
      </w:rPr>
    </w:lvl>
  </w:abstractNum>
  <w:abstractNum w:abstractNumId="9">
    <w:nsid w:val="3CA13163"/>
    <w:multiLevelType w:val="hybridMultilevel"/>
    <w:tmpl w:val="EEFE1218"/>
    <w:lvl w:ilvl="0" w:tplc="0250F9F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40237A"/>
    <w:multiLevelType w:val="hybridMultilevel"/>
    <w:tmpl w:val="66C4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DF37C9"/>
    <w:multiLevelType w:val="hybridMultilevel"/>
    <w:tmpl w:val="8D0ECD5C"/>
    <w:lvl w:ilvl="0" w:tplc="DAFED34A">
      <w:start w:val="1"/>
      <w:numFmt w:val="decimal"/>
      <w:lvlText w:val="%1)"/>
      <w:lvlJc w:val="left"/>
      <w:pPr>
        <w:tabs>
          <w:tab w:val="num" w:pos="964"/>
        </w:tabs>
        <w:ind w:left="964" w:hanging="5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2CF37BB"/>
    <w:multiLevelType w:val="hybridMultilevel"/>
    <w:tmpl w:val="032E6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7C10EE"/>
    <w:multiLevelType w:val="hybridMultilevel"/>
    <w:tmpl w:val="6888B71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56FD70B3"/>
    <w:multiLevelType w:val="hybridMultilevel"/>
    <w:tmpl w:val="9EF6DFF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5">
    <w:nsid w:val="57B04C20"/>
    <w:multiLevelType w:val="hybridMultilevel"/>
    <w:tmpl w:val="36222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625A71"/>
    <w:multiLevelType w:val="hybridMultilevel"/>
    <w:tmpl w:val="5EA8CE44"/>
    <w:lvl w:ilvl="0" w:tplc="B77814BA">
      <w:start w:val="1"/>
      <w:numFmt w:val="decimal"/>
      <w:lvlText w:val="%1)"/>
      <w:lvlJc w:val="left"/>
      <w:pPr>
        <w:tabs>
          <w:tab w:val="num" w:pos="900"/>
        </w:tabs>
        <w:ind w:left="900" w:hanging="360"/>
      </w:pPr>
      <w:rPr>
        <w:rFonts w:hint="default"/>
      </w:rPr>
    </w:lvl>
    <w:lvl w:ilvl="1" w:tplc="826AC2F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02B213A"/>
    <w:multiLevelType w:val="hybridMultilevel"/>
    <w:tmpl w:val="5E9277A6"/>
    <w:lvl w:ilvl="0" w:tplc="F0BC12A2">
      <w:start w:val="1"/>
      <w:numFmt w:val="decimal"/>
      <w:lvlText w:val="%1."/>
      <w:lvlJc w:val="left"/>
      <w:pPr>
        <w:tabs>
          <w:tab w:val="num" w:pos="900"/>
        </w:tabs>
        <w:ind w:left="900" w:hanging="360"/>
      </w:pPr>
      <w:rPr>
        <w:rFonts w:hint="default"/>
      </w:rPr>
    </w:lvl>
    <w:lvl w:ilvl="1" w:tplc="8C065D2E">
      <w:start w:val="1"/>
      <w:numFmt w:val="upperRoman"/>
      <w:lvlText w:val="%2."/>
      <w:lvlJc w:val="left"/>
      <w:pPr>
        <w:tabs>
          <w:tab w:val="num" w:pos="1980"/>
        </w:tabs>
        <w:ind w:left="1980" w:hanging="720"/>
      </w:pPr>
      <w:rPr>
        <w:rFonts w:hint="default"/>
        <w:u w:val="single"/>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C705AC6"/>
    <w:multiLevelType w:val="hybridMultilevel"/>
    <w:tmpl w:val="12F0D516"/>
    <w:lvl w:ilvl="0" w:tplc="74F67A74">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6EBB4AD4"/>
    <w:multiLevelType w:val="hybridMultilevel"/>
    <w:tmpl w:val="04D0061C"/>
    <w:lvl w:ilvl="0" w:tplc="BF44403A">
      <w:start w:val="1"/>
      <w:numFmt w:val="decimal"/>
      <w:lvlText w:val="%1."/>
      <w:lvlJc w:val="left"/>
      <w:pPr>
        <w:tabs>
          <w:tab w:val="num" w:pos="1068"/>
        </w:tabs>
        <w:ind w:left="1068" w:hanging="360"/>
      </w:pPr>
      <w:rPr>
        <w:rFonts w:hint="default"/>
      </w:rPr>
    </w:lvl>
    <w:lvl w:ilvl="1" w:tplc="7CCE6D3E">
      <w:numFmt w:val="none"/>
      <w:lvlText w:val=""/>
      <w:lvlJc w:val="left"/>
      <w:pPr>
        <w:tabs>
          <w:tab w:val="num" w:pos="360"/>
        </w:tabs>
      </w:pPr>
    </w:lvl>
    <w:lvl w:ilvl="2" w:tplc="7A687EE2">
      <w:numFmt w:val="none"/>
      <w:lvlText w:val=""/>
      <w:lvlJc w:val="left"/>
      <w:pPr>
        <w:tabs>
          <w:tab w:val="num" w:pos="360"/>
        </w:tabs>
      </w:pPr>
    </w:lvl>
    <w:lvl w:ilvl="3" w:tplc="04765F0E">
      <w:numFmt w:val="none"/>
      <w:lvlText w:val=""/>
      <w:lvlJc w:val="left"/>
      <w:pPr>
        <w:tabs>
          <w:tab w:val="num" w:pos="360"/>
        </w:tabs>
      </w:pPr>
    </w:lvl>
    <w:lvl w:ilvl="4" w:tplc="2410CA6E">
      <w:numFmt w:val="none"/>
      <w:lvlText w:val=""/>
      <w:lvlJc w:val="left"/>
      <w:pPr>
        <w:tabs>
          <w:tab w:val="num" w:pos="360"/>
        </w:tabs>
      </w:pPr>
    </w:lvl>
    <w:lvl w:ilvl="5" w:tplc="5B0C36E4">
      <w:numFmt w:val="none"/>
      <w:lvlText w:val=""/>
      <w:lvlJc w:val="left"/>
      <w:pPr>
        <w:tabs>
          <w:tab w:val="num" w:pos="360"/>
        </w:tabs>
      </w:pPr>
    </w:lvl>
    <w:lvl w:ilvl="6" w:tplc="2578DC66">
      <w:numFmt w:val="none"/>
      <w:lvlText w:val=""/>
      <w:lvlJc w:val="left"/>
      <w:pPr>
        <w:tabs>
          <w:tab w:val="num" w:pos="360"/>
        </w:tabs>
      </w:pPr>
    </w:lvl>
    <w:lvl w:ilvl="7" w:tplc="F9721D62">
      <w:numFmt w:val="none"/>
      <w:lvlText w:val=""/>
      <w:lvlJc w:val="left"/>
      <w:pPr>
        <w:tabs>
          <w:tab w:val="num" w:pos="360"/>
        </w:tabs>
      </w:pPr>
    </w:lvl>
    <w:lvl w:ilvl="8" w:tplc="9C783802">
      <w:numFmt w:val="none"/>
      <w:lvlText w:val=""/>
      <w:lvlJc w:val="left"/>
      <w:pPr>
        <w:tabs>
          <w:tab w:val="num" w:pos="360"/>
        </w:tabs>
      </w:pPr>
    </w:lvl>
  </w:abstractNum>
  <w:abstractNum w:abstractNumId="20">
    <w:nsid w:val="760A247E"/>
    <w:multiLevelType w:val="hybridMultilevel"/>
    <w:tmpl w:val="79AE96E2"/>
    <w:lvl w:ilvl="0" w:tplc="E3F4CE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74739F4"/>
    <w:multiLevelType w:val="hybridMultilevel"/>
    <w:tmpl w:val="34E0CC5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7AA31D60"/>
    <w:multiLevelType w:val="hybridMultilevel"/>
    <w:tmpl w:val="0CCAF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3"/>
  </w:num>
  <w:num w:numId="6">
    <w:abstractNumId w:val="10"/>
  </w:num>
  <w:num w:numId="7">
    <w:abstractNumId w:val="8"/>
  </w:num>
  <w:num w:numId="8">
    <w:abstractNumId w:val="12"/>
  </w:num>
  <w:num w:numId="9">
    <w:abstractNumId w:val="22"/>
  </w:num>
  <w:num w:numId="10">
    <w:abstractNumId w:val="19"/>
  </w:num>
  <w:num w:numId="11">
    <w:abstractNumId w:val="6"/>
  </w:num>
  <w:num w:numId="12">
    <w:abstractNumId w:val="21"/>
  </w:num>
  <w:num w:numId="13">
    <w:abstractNumId w:val="13"/>
  </w:num>
  <w:num w:numId="14">
    <w:abstractNumId w:val="20"/>
  </w:num>
  <w:num w:numId="15">
    <w:abstractNumId w:val="18"/>
  </w:num>
  <w:num w:numId="16">
    <w:abstractNumId w:val="16"/>
  </w:num>
  <w:num w:numId="17">
    <w:abstractNumId w:val="11"/>
  </w:num>
  <w:num w:numId="18">
    <w:abstractNumId w:val="7"/>
  </w:num>
  <w:num w:numId="19">
    <w:abstractNumId w:val="5"/>
  </w:num>
  <w:num w:numId="20">
    <w:abstractNumId w:val="17"/>
  </w:num>
  <w:num w:numId="21">
    <w:abstractNumId w:val="4"/>
  </w:num>
  <w:num w:numId="22">
    <w:abstractNumId w:val="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0D2807"/>
    <w:rsid w:val="000D2807"/>
    <w:rsid w:val="00223633"/>
    <w:rsid w:val="00315A07"/>
    <w:rsid w:val="004A3E0A"/>
    <w:rsid w:val="004A4BDB"/>
    <w:rsid w:val="005747D0"/>
    <w:rsid w:val="00601C0D"/>
    <w:rsid w:val="0080302A"/>
    <w:rsid w:val="00824BDE"/>
    <w:rsid w:val="008D389B"/>
    <w:rsid w:val="009562C1"/>
    <w:rsid w:val="009B7094"/>
    <w:rsid w:val="00A95DF8"/>
    <w:rsid w:val="00B30919"/>
    <w:rsid w:val="00B60DBD"/>
    <w:rsid w:val="00BD2BFD"/>
    <w:rsid w:val="00BF5AC7"/>
    <w:rsid w:val="00CA4FBB"/>
    <w:rsid w:val="00D968BE"/>
    <w:rsid w:val="00DD4245"/>
    <w:rsid w:val="00F43C0C"/>
    <w:rsid w:val="00FD6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0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80302A"/>
    <w:pPr>
      <w:keepNext/>
      <w:jc w:val="center"/>
      <w:outlineLvl w:val="1"/>
    </w:pPr>
    <w:rPr>
      <w:rFonts w:eastAsia="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 1"/>
    <w:rsid w:val="000D2807"/>
    <w:pPr>
      <w:autoSpaceDE w:val="0"/>
      <w:autoSpaceDN w:val="0"/>
      <w:spacing w:after="0" w:line="240" w:lineRule="auto"/>
      <w:jc w:val="center"/>
    </w:pPr>
    <w:rPr>
      <w:rFonts w:ascii="BookmanC" w:eastAsia="Calibri" w:hAnsi="BookmanC" w:cs="BookmanC"/>
      <w:b/>
      <w:bCs/>
      <w:sz w:val="28"/>
      <w:szCs w:val="28"/>
      <w:lang w:eastAsia="ru-RU"/>
    </w:rPr>
  </w:style>
  <w:style w:type="paragraph" w:customStyle="1" w:styleId="Normal1">
    <w:name w:val="Normal1"/>
    <w:rsid w:val="000D2807"/>
    <w:pPr>
      <w:widowControl w:val="0"/>
      <w:spacing w:after="0" w:line="240" w:lineRule="auto"/>
      <w:jc w:val="both"/>
    </w:pPr>
    <w:rPr>
      <w:rFonts w:ascii="Times New Roman" w:eastAsia="Calibri" w:hAnsi="Times New Roman" w:cs="Times New Roman"/>
      <w:sz w:val="20"/>
      <w:szCs w:val="20"/>
      <w:lang w:eastAsia="ru-RU"/>
    </w:rPr>
  </w:style>
  <w:style w:type="paragraph" w:customStyle="1" w:styleId="FR1">
    <w:name w:val="FR1"/>
    <w:rsid w:val="000D2807"/>
    <w:pPr>
      <w:widowControl w:val="0"/>
      <w:spacing w:before="440" w:after="0" w:line="240" w:lineRule="auto"/>
      <w:ind w:left="800"/>
    </w:pPr>
    <w:rPr>
      <w:rFonts w:ascii="Arial" w:eastAsia="Calibri" w:hAnsi="Arial" w:cs="Times New Roman"/>
      <w:b/>
      <w:sz w:val="24"/>
      <w:szCs w:val="20"/>
      <w:lang w:eastAsia="ru-RU"/>
    </w:rPr>
  </w:style>
  <w:style w:type="character" w:styleId="a3">
    <w:name w:val="Emphasis"/>
    <w:basedOn w:val="a0"/>
    <w:qFormat/>
    <w:rsid w:val="000D2807"/>
    <w:rPr>
      <w:rFonts w:cs="Times New Roman"/>
      <w:i/>
      <w:iCs/>
    </w:rPr>
  </w:style>
  <w:style w:type="paragraph" w:styleId="a4">
    <w:name w:val="Body Text Indent"/>
    <w:basedOn w:val="a"/>
    <w:link w:val="a5"/>
    <w:uiPriority w:val="99"/>
    <w:rsid w:val="004A4BDB"/>
    <w:pPr>
      <w:spacing w:after="120"/>
      <w:ind w:left="283"/>
    </w:pPr>
  </w:style>
  <w:style w:type="character" w:customStyle="1" w:styleId="a5">
    <w:name w:val="Основной текст с отступом Знак"/>
    <w:basedOn w:val="a0"/>
    <w:link w:val="a4"/>
    <w:uiPriority w:val="99"/>
    <w:rsid w:val="004A4BDB"/>
    <w:rPr>
      <w:rFonts w:ascii="Times New Roman" w:eastAsia="Calibri" w:hAnsi="Times New Roman" w:cs="Times New Roman"/>
      <w:sz w:val="24"/>
      <w:szCs w:val="24"/>
      <w:lang w:eastAsia="ru-RU"/>
    </w:rPr>
  </w:style>
  <w:style w:type="paragraph" w:styleId="a6">
    <w:name w:val="Body Text"/>
    <w:basedOn w:val="a"/>
    <w:link w:val="a7"/>
    <w:rsid w:val="004A4BDB"/>
    <w:pPr>
      <w:spacing w:after="120"/>
    </w:pPr>
    <w:rPr>
      <w:rFonts w:eastAsia="Times New Roman"/>
    </w:rPr>
  </w:style>
  <w:style w:type="character" w:customStyle="1" w:styleId="a7">
    <w:name w:val="Основной текст Знак"/>
    <w:basedOn w:val="a0"/>
    <w:link w:val="a6"/>
    <w:rsid w:val="004A4BDB"/>
    <w:rPr>
      <w:rFonts w:ascii="Times New Roman" w:eastAsia="Times New Roman" w:hAnsi="Times New Roman" w:cs="Times New Roman"/>
      <w:sz w:val="24"/>
      <w:szCs w:val="24"/>
      <w:lang w:eastAsia="ru-RU"/>
    </w:rPr>
  </w:style>
  <w:style w:type="paragraph" w:styleId="21">
    <w:name w:val="Body Text Indent 2"/>
    <w:basedOn w:val="a"/>
    <w:link w:val="22"/>
    <w:rsid w:val="009B7094"/>
    <w:pPr>
      <w:spacing w:after="120" w:line="480" w:lineRule="auto"/>
      <w:ind w:left="283"/>
    </w:pPr>
    <w:rPr>
      <w:rFonts w:eastAsia="Times New Roman"/>
    </w:rPr>
  </w:style>
  <w:style w:type="character" w:customStyle="1" w:styleId="22">
    <w:name w:val="Основной текст с отступом 2 Знак"/>
    <w:basedOn w:val="a0"/>
    <w:link w:val="21"/>
    <w:rsid w:val="009B709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0302A"/>
    <w:rPr>
      <w:rFonts w:ascii="Times New Roman" w:eastAsia="Times New Roman" w:hAnsi="Times New Roman" w:cs="Times New Roman"/>
      <w:sz w:val="32"/>
      <w:szCs w:val="24"/>
      <w:lang w:eastAsia="ru-RU"/>
    </w:rPr>
  </w:style>
  <w:style w:type="paragraph" w:styleId="a8">
    <w:name w:val="footer"/>
    <w:basedOn w:val="a"/>
    <w:link w:val="a9"/>
    <w:rsid w:val="0080302A"/>
    <w:pPr>
      <w:tabs>
        <w:tab w:val="center" w:pos="4677"/>
        <w:tab w:val="right" w:pos="9355"/>
      </w:tabs>
    </w:pPr>
    <w:rPr>
      <w:rFonts w:eastAsia="Times New Roman"/>
    </w:rPr>
  </w:style>
  <w:style w:type="character" w:customStyle="1" w:styleId="a9">
    <w:name w:val="Нижний колонтитул Знак"/>
    <w:basedOn w:val="a0"/>
    <w:link w:val="a8"/>
    <w:rsid w:val="0080302A"/>
    <w:rPr>
      <w:rFonts w:ascii="Times New Roman" w:eastAsia="Times New Roman" w:hAnsi="Times New Roman" w:cs="Times New Roman"/>
      <w:sz w:val="24"/>
      <w:szCs w:val="24"/>
      <w:lang w:eastAsia="ru-RU"/>
    </w:rPr>
  </w:style>
  <w:style w:type="character" w:styleId="aa">
    <w:name w:val="page number"/>
    <w:basedOn w:val="a0"/>
    <w:rsid w:val="0080302A"/>
  </w:style>
  <w:style w:type="paragraph" w:styleId="ab">
    <w:name w:val="header"/>
    <w:basedOn w:val="a"/>
    <w:link w:val="ac"/>
    <w:uiPriority w:val="99"/>
    <w:unhideWhenUsed/>
    <w:rsid w:val="0080302A"/>
    <w:pPr>
      <w:tabs>
        <w:tab w:val="center" w:pos="4677"/>
        <w:tab w:val="right" w:pos="9355"/>
      </w:tabs>
    </w:pPr>
  </w:style>
  <w:style w:type="character" w:customStyle="1" w:styleId="ac">
    <w:name w:val="Верхний колонтитул Знак"/>
    <w:basedOn w:val="a0"/>
    <w:link w:val="ab"/>
    <w:uiPriority w:val="99"/>
    <w:rsid w:val="0080302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9B77-B2C6-465A-9D52-EB3BA1AD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dc:creator>
  <cp:keywords/>
  <dc:description/>
  <cp:lastModifiedBy>осипова </cp:lastModifiedBy>
  <cp:revision>13</cp:revision>
  <dcterms:created xsi:type="dcterms:W3CDTF">2011-03-12T06:15:00Z</dcterms:created>
  <dcterms:modified xsi:type="dcterms:W3CDTF">2011-03-12T19:11:00Z</dcterms:modified>
</cp:coreProperties>
</file>