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D5" w:rsidRPr="00B952F2" w:rsidRDefault="000C7DD5" w:rsidP="00B952F2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2F2">
        <w:rPr>
          <w:rFonts w:ascii="Times New Roman" w:hAnsi="Times New Roman"/>
          <w:b/>
          <w:sz w:val="28"/>
          <w:szCs w:val="28"/>
        </w:rPr>
        <w:t>МУНИЦИПАЛЬНОЕ УЧРЕЖДЕНИЕ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52F2">
        <w:rPr>
          <w:rFonts w:ascii="Times New Roman" w:hAnsi="Times New Roman"/>
          <w:b/>
          <w:sz w:val="28"/>
          <w:szCs w:val="28"/>
        </w:rPr>
        <w:t xml:space="preserve">ИНФОРМАЦИОННО-МЕТОДИЧЕСКИЙ ЦЕНТР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52F2">
        <w:rPr>
          <w:rFonts w:ascii="Times New Roman" w:hAnsi="Times New Roman"/>
          <w:b/>
          <w:sz w:val="28"/>
          <w:szCs w:val="28"/>
        </w:rPr>
        <w:t>ГОРОДА ТОМСКА</w:t>
      </w:r>
    </w:p>
    <w:p w:rsidR="000C7DD5" w:rsidRDefault="000C7DD5" w:rsidP="004D029B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7DD5" w:rsidRDefault="000C7DD5" w:rsidP="004D029B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7DD5" w:rsidRDefault="000C7DD5" w:rsidP="004D029B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7DD5" w:rsidRDefault="000C7DD5" w:rsidP="004D029B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7DD5" w:rsidRDefault="000C7DD5" w:rsidP="004D029B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7DD5" w:rsidRDefault="000C7DD5" w:rsidP="004D029B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7DD5" w:rsidRDefault="000C7DD5" w:rsidP="004D029B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7DD5" w:rsidRDefault="000C7DD5" w:rsidP="004D029B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7DD5" w:rsidRDefault="000C7DD5" w:rsidP="004D029B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7DD5" w:rsidRDefault="000C7DD5" w:rsidP="00B113D7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113D7">
        <w:rPr>
          <w:rFonts w:ascii="Times New Roman" w:hAnsi="Times New Roman"/>
          <w:b/>
          <w:sz w:val="40"/>
          <w:szCs w:val="40"/>
        </w:rPr>
        <w:t xml:space="preserve">Показатели, критерии и методы оценки </w:t>
      </w:r>
    </w:p>
    <w:p w:rsidR="000C7DD5" w:rsidRDefault="000C7DD5" w:rsidP="00B113D7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113D7">
        <w:rPr>
          <w:rFonts w:ascii="Times New Roman" w:hAnsi="Times New Roman"/>
          <w:b/>
          <w:sz w:val="40"/>
          <w:szCs w:val="40"/>
        </w:rPr>
        <w:t xml:space="preserve">сформированности универсальных учебных </w:t>
      </w:r>
    </w:p>
    <w:p w:rsidR="000C7DD5" w:rsidRDefault="000C7DD5" w:rsidP="00B113D7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113D7">
        <w:rPr>
          <w:rFonts w:ascii="Times New Roman" w:hAnsi="Times New Roman"/>
          <w:b/>
          <w:sz w:val="40"/>
          <w:szCs w:val="40"/>
        </w:rPr>
        <w:t xml:space="preserve">действий и их предпосылок 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B113D7">
        <w:rPr>
          <w:rFonts w:ascii="Times New Roman" w:hAnsi="Times New Roman"/>
          <w:b/>
          <w:sz w:val="40"/>
          <w:szCs w:val="40"/>
        </w:rPr>
        <w:t xml:space="preserve">на этапе определения </w:t>
      </w:r>
    </w:p>
    <w:p w:rsidR="000C7DD5" w:rsidRPr="00B113D7" w:rsidRDefault="000C7DD5" w:rsidP="00B113D7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113D7">
        <w:rPr>
          <w:rFonts w:ascii="Times New Roman" w:hAnsi="Times New Roman"/>
          <w:b/>
          <w:sz w:val="40"/>
          <w:szCs w:val="40"/>
        </w:rPr>
        <w:t>готовности детей 7 лет к школе</w:t>
      </w:r>
    </w:p>
    <w:p w:rsidR="000C7DD5" w:rsidRDefault="000C7DD5" w:rsidP="00B113D7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C7DD5" w:rsidRDefault="000C7DD5" w:rsidP="00B113D7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C7DD5" w:rsidRDefault="000C7DD5" w:rsidP="00B113D7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C7DD5" w:rsidRDefault="000C7DD5" w:rsidP="00B113D7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C7DD5" w:rsidRDefault="000C7DD5" w:rsidP="00B113D7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C7DD5" w:rsidRDefault="000C7DD5" w:rsidP="00B113D7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C7DD5" w:rsidRPr="00B113D7" w:rsidRDefault="000C7DD5" w:rsidP="00B113D7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3D7">
        <w:rPr>
          <w:rFonts w:ascii="Times New Roman" w:hAnsi="Times New Roman"/>
          <w:b/>
          <w:sz w:val="32"/>
          <w:szCs w:val="32"/>
        </w:rPr>
        <w:t xml:space="preserve">Составители: </w:t>
      </w:r>
    </w:p>
    <w:p w:rsidR="000C7DD5" w:rsidRDefault="000C7DD5" w:rsidP="00B113D7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3D7">
        <w:rPr>
          <w:rFonts w:ascii="Times New Roman" w:hAnsi="Times New Roman"/>
          <w:sz w:val="28"/>
          <w:szCs w:val="28"/>
        </w:rPr>
        <w:t>Осипова О.А., методист по детской психологии МУ ИМЦ г. Томска</w:t>
      </w:r>
    </w:p>
    <w:p w:rsidR="000C7DD5" w:rsidRPr="00B113D7" w:rsidRDefault="000C7DD5" w:rsidP="00B113D7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Сятчихина О.А., педагог-психолог МДОУ №65</w:t>
      </w:r>
    </w:p>
    <w:p w:rsidR="000C7DD5" w:rsidRDefault="000C7DD5" w:rsidP="004D029B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7DD5" w:rsidRDefault="000C7DD5" w:rsidP="004D029B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7DD5" w:rsidRDefault="000C7DD5" w:rsidP="004D029B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7DD5" w:rsidRDefault="000C7DD5" w:rsidP="004D029B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7DD5" w:rsidRDefault="000C7DD5" w:rsidP="004D029B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7DD5" w:rsidRDefault="000C7DD5" w:rsidP="004D029B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7DD5" w:rsidRDefault="000C7DD5" w:rsidP="004D029B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7DD5" w:rsidRDefault="000C7DD5" w:rsidP="004D029B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7DD5" w:rsidRDefault="000C7DD5" w:rsidP="00B113D7">
      <w:pPr>
        <w:tabs>
          <w:tab w:val="left" w:pos="357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C7DD5" w:rsidRDefault="000C7DD5" w:rsidP="004D029B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7DD5" w:rsidRDefault="000C7DD5" w:rsidP="004D029B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7DD5" w:rsidRDefault="000C7DD5" w:rsidP="004D029B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7DD5" w:rsidRDefault="000C7DD5" w:rsidP="00B113D7">
      <w:pPr>
        <w:tabs>
          <w:tab w:val="left" w:pos="357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C7DD5" w:rsidRPr="00B113D7" w:rsidRDefault="000C7DD5" w:rsidP="004D029B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7DD5" w:rsidRPr="00B113D7" w:rsidRDefault="000C7DD5" w:rsidP="00B113D7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0C7DD5" w:rsidRPr="00B113D7" w:rsidSect="003759DE">
          <w:pgSz w:w="11906" w:h="16838"/>
          <w:pgMar w:top="567" w:right="567" w:bottom="567" w:left="1701" w:header="720" w:footer="720" w:gutter="0"/>
          <w:cols w:space="720"/>
        </w:sectPr>
      </w:pPr>
      <w:r w:rsidRPr="00B113D7">
        <w:rPr>
          <w:rFonts w:ascii="Times New Roman" w:hAnsi="Times New Roman"/>
          <w:sz w:val="28"/>
          <w:szCs w:val="28"/>
        </w:rPr>
        <w:t>Томск-2011</w:t>
      </w:r>
    </w:p>
    <w:p w:rsidR="000C7DD5" w:rsidRDefault="000C7DD5" w:rsidP="003759DE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Показатели, критерии и методы оценки сформированности коммуникативных предпосылок универсал</w:t>
      </w:r>
      <w:r>
        <w:rPr>
          <w:rFonts w:ascii="Times New Roman" w:hAnsi="Times New Roman"/>
          <w:b/>
          <w:sz w:val="32"/>
          <w:szCs w:val="32"/>
        </w:rPr>
        <w:t>ь</w:t>
      </w:r>
      <w:r>
        <w:rPr>
          <w:rFonts w:ascii="Times New Roman" w:hAnsi="Times New Roman"/>
          <w:b/>
          <w:sz w:val="32"/>
          <w:szCs w:val="32"/>
        </w:rPr>
        <w:t>ных учебных действий</w:t>
      </w:r>
      <w:r w:rsidRPr="00F93264">
        <w:rPr>
          <w:rFonts w:ascii="Times New Roman" w:hAnsi="Times New Roman"/>
          <w:b/>
          <w:sz w:val="32"/>
          <w:szCs w:val="32"/>
        </w:rPr>
        <w:t xml:space="preserve"> на этапе определения готовности детей 7 лет к школе</w:t>
      </w:r>
    </w:p>
    <w:p w:rsidR="000C7DD5" w:rsidRPr="00F93264" w:rsidRDefault="000C7DD5" w:rsidP="007F35D1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73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0"/>
        <w:gridCol w:w="2750"/>
        <w:gridCol w:w="2970"/>
        <w:gridCol w:w="3960"/>
        <w:gridCol w:w="3190"/>
        <w:gridCol w:w="1540"/>
      </w:tblGrid>
      <w:tr w:rsidR="000C7DD5" w:rsidRPr="00EB440E" w:rsidTr="00EB440E">
        <w:tc>
          <w:tcPr>
            <w:tcW w:w="1320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Показ</w:t>
            </w: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тели</w:t>
            </w:r>
          </w:p>
        </w:tc>
        <w:tc>
          <w:tcPr>
            <w:tcW w:w="2750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 xml:space="preserve">Критерии 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оценивания</w:t>
            </w:r>
          </w:p>
        </w:tc>
        <w:tc>
          <w:tcPr>
            <w:tcW w:w="2970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 xml:space="preserve">Высокий 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960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 xml:space="preserve">Средний 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190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 xml:space="preserve"> уровень</w:t>
            </w:r>
          </w:p>
        </w:tc>
        <w:tc>
          <w:tcPr>
            <w:tcW w:w="1540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Базовые методы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 xml:space="preserve"> диагн</w:t>
            </w: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стики</w:t>
            </w:r>
          </w:p>
        </w:tc>
      </w:tr>
      <w:tr w:rsidR="000C7DD5" w:rsidRPr="00EB440E" w:rsidTr="00EB440E">
        <w:trPr>
          <w:cantSplit/>
          <w:trHeight w:val="1134"/>
        </w:trPr>
        <w:tc>
          <w:tcPr>
            <w:tcW w:w="1320" w:type="dxa"/>
            <w:textDirection w:val="btLr"/>
            <w:vAlign w:val="center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Базисный уровень общения</w:t>
            </w:r>
          </w:p>
        </w:tc>
        <w:tc>
          <w:tcPr>
            <w:tcW w:w="2750" w:type="dxa"/>
          </w:tcPr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Потребность ребенка в общении со взрослыми и сверстниками;</w:t>
            </w:r>
          </w:p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владение определе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ными вербальными и невербальными средс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 xml:space="preserve">вами общения; </w:t>
            </w:r>
          </w:p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приемлемое (т.е. не негативное, а желател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ь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но эмоционально поз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и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тивное) отношение к  процессу сотрудничес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 xml:space="preserve">ва; </w:t>
            </w:r>
          </w:p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-ориентация на партн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ра по общению, умение слушать собеседника.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Проявляет инициативу в общении с окружающими;</w:t>
            </w:r>
          </w:p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владеет вербальными и невербальными средств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а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 xml:space="preserve">ми общения; </w:t>
            </w:r>
          </w:p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эмоционально позити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в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ное отношение к  проце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с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 xml:space="preserve">су сотрудничества; </w:t>
            </w:r>
          </w:p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-ориентируется на пар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нера по общению, умеет слушать собеседника, не перебивает.</w:t>
            </w:r>
          </w:p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B440E">
              <w:rPr>
                <w:rFonts w:ascii="Times New Roman" w:hAnsi="Times New Roman"/>
                <w:b/>
                <w:sz w:val="24"/>
                <w:szCs w:val="24"/>
              </w:rPr>
              <w:t>наличие психологич</w:t>
            </w:r>
            <w:r w:rsidRPr="00EB440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B440E">
              <w:rPr>
                <w:rFonts w:ascii="Times New Roman" w:hAnsi="Times New Roman"/>
                <w:b/>
                <w:sz w:val="24"/>
                <w:szCs w:val="24"/>
              </w:rPr>
              <w:t>ского новообразования: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40E">
              <w:rPr>
                <w:rFonts w:ascii="Times New Roman" w:hAnsi="Times New Roman"/>
                <w:b/>
                <w:sz w:val="24"/>
                <w:szCs w:val="24"/>
              </w:rPr>
              <w:t>произвольных форм о</w:t>
            </w:r>
            <w:r w:rsidRPr="00EB440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EB440E">
              <w:rPr>
                <w:rFonts w:ascii="Times New Roman" w:hAnsi="Times New Roman"/>
                <w:b/>
                <w:sz w:val="24"/>
                <w:szCs w:val="24"/>
              </w:rPr>
              <w:t>щения со взрослыми и кооперативно-соревновательное общ</w:t>
            </w:r>
            <w:r w:rsidRPr="00EB440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B440E">
              <w:rPr>
                <w:rFonts w:ascii="Times New Roman" w:hAnsi="Times New Roman"/>
                <w:b/>
                <w:sz w:val="24"/>
                <w:szCs w:val="24"/>
              </w:rPr>
              <w:t>ние со сверстниками;</w:t>
            </w:r>
          </w:p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владеет элементами культуры общения;</w:t>
            </w:r>
          </w:p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эмоциональная зрелость: проявляет эмпатию, ок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а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зывает поддержку друг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му.</w:t>
            </w:r>
          </w:p>
        </w:tc>
        <w:tc>
          <w:tcPr>
            <w:tcW w:w="3960" w:type="dxa"/>
          </w:tcPr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Проявляет инициативу в общении с окружающими ситуативно; - н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достаточно владеет средствами 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б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 xml:space="preserve">щения; </w:t>
            </w:r>
          </w:p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эмоционально позитивное отн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шение к  процессу сотрудничества, но общение носит непродолжител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ь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ный характер;</w:t>
            </w:r>
          </w:p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не всегда ориентируется на пар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нера по общению, слушает соб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седника, но иногда перебивает;</w:t>
            </w:r>
          </w:p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проявляются черты непосредс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венности в общении;</w:t>
            </w:r>
          </w:p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ситуативно применяет элементы культуры общения, при внешнем контроле.</w:t>
            </w:r>
          </w:p>
        </w:tc>
        <w:tc>
          <w:tcPr>
            <w:tcW w:w="3190" w:type="dxa"/>
          </w:tcPr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Не проявляет инициативу в общении с окружающими ситуативно.</w:t>
            </w:r>
          </w:p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не владеет средствами 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б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 xml:space="preserve">щения; </w:t>
            </w:r>
          </w:p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эмоционально негативное отношение к  процессу с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трудничества, изолирова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ность;</w:t>
            </w:r>
          </w:p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не ориентируется на пар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нера по общению, слушает собеседника, перебивая;</w:t>
            </w:r>
          </w:p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не владеет элементами культуры общения;</w:t>
            </w:r>
          </w:p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общение носит  непосре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д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ственный характер;</w:t>
            </w:r>
          </w:p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не проявляет эмпатию, с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чувствие, безразличен к с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стояниям окружающих.</w:t>
            </w:r>
          </w:p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extDirection w:val="btLr"/>
            <w:vAlign w:val="center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Наблюдение за ребёнком в процессе освоения образовательных областей.</w:t>
            </w:r>
          </w:p>
        </w:tc>
      </w:tr>
      <w:tr w:rsidR="000C7DD5" w:rsidRPr="00EB440E" w:rsidTr="00EB440E">
        <w:trPr>
          <w:cantSplit/>
          <w:trHeight w:val="1134"/>
        </w:trPr>
        <w:tc>
          <w:tcPr>
            <w:tcW w:w="1320" w:type="dxa"/>
            <w:textDirection w:val="btLr"/>
            <w:vAlign w:val="center"/>
          </w:tcPr>
          <w:p w:rsidR="000C7DD5" w:rsidRPr="00EB440E" w:rsidRDefault="000C7DD5" w:rsidP="00EB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Коммуникация как общение  (интеракция, взаимодействие) </w:t>
            </w:r>
          </w:p>
        </w:tc>
        <w:tc>
          <w:tcPr>
            <w:tcW w:w="2750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B440E">
              <w:rPr>
                <w:rFonts w:ascii="Times New Roman" w:hAnsi="Times New Roman"/>
                <w:b/>
                <w:sz w:val="24"/>
                <w:szCs w:val="24"/>
              </w:rPr>
              <w:t>Преодоление эгоце</w:t>
            </w:r>
            <w:r w:rsidRPr="00EB440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EB440E">
              <w:rPr>
                <w:rFonts w:ascii="Times New Roman" w:hAnsi="Times New Roman"/>
                <w:b/>
                <w:sz w:val="24"/>
                <w:szCs w:val="24"/>
              </w:rPr>
              <w:t>тризма в пространс</w:t>
            </w:r>
            <w:r w:rsidRPr="00EB440E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EB440E">
              <w:rPr>
                <w:rFonts w:ascii="Times New Roman" w:hAnsi="Times New Roman"/>
                <w:b/>
                <w:sz w:val="24"/>
                <w:szCs w:val="24"/>
              </w:rPr>
              <w:t>венных и межличн</w:t>
            </w:r>
            <w:r w:rsidRPr="00EB440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b/>
                <w:sz w:val="24"/>
                <w:szCs w:val="24"/>
              </w:rPr>
              <w:t>стных отношениях;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понимание возможн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сти различных позиций и точек зрения на какой-либо предмет или в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 xml:space="preserve">прос; </w:t>
            </w:r>
          </w:p>
          <w:p w:rsidR="000C7DD5" w:rsidRPr="00EB440E" w:rsidRDefault="000C7DD5" w:rsidP="00EB440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ориентация на позицию других людей, отличную от собстве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ной.</w:t>
            </w:r>
          </w:p>
        </w:tc>
        <w:tc>
          <w:tcPr>
            <w:tcW w:w="2970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Ориентируется в пр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странственных отношен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и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ях не только примен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и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тельно к себе, но и к др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у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гим людям, а также в межличностных отнош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ниях;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понимает и допускает другие мнения и точки зрения, строит дальне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й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шее общение с учётом точки зрения  другого.</w:t>
            </w:r>
          </w:p>
        </w:tc>
        <w:tc>
          <w:tcPr>
            <w:tcW w:w="3960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Недостаточно ориентируется в пространственных и межличнос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ных отношениях;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выслушивает другие мнения и точки зрения, но строит дальнейшее общение с учётом своей позиции.</w:t>
            </w:r>
          </w:p>
        </w:tc>
        <w:tc>
          <w:tcPr>
            <w:tcW w:w="3190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Не ориентируется в пр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странственных и межличн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стных отношениях;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не выслушивает другие мнения и точки зрения, строит общение с учётом своей позиции, считая её единственно возможной;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extDirection w:val="btLr"/>
            <w:vAlign w:val="center"/>
          </w:tcPr>
          <w:p w:rsidR="000C7DD5" w:rsidRPr="00EB440E" w:rsidRDefault="000C7DD5" w:rsidP="00EB440E">
            <w:pPr>
              <w:pStyle w:val="ListParagraph"/>
              <w:numPr>
                <w:ilvl w:val="0"/>
                <w:numId w:val="8"/>
              </w:numPr>
              <w:tabs>
                <w:tab w:val="num" w:pos="900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Наблюдение за ребёнком в процессе освоения образовательных областей.</w:t>
            </w:r>
          </w:p>
          <w:p w:rsidR="000C7DD5" w:rsidRPr="00EB440E" w:rsidRDefault="000C7DD5" w:rsidP="00EB440E">
            <w:pPr>
              <w:pStyle w:val="ListParagraph"/>
              <w:numPr>
                <w:ilvl w:val="0"/>
                <w:numId w:val="8"/>
              </w:numPr>
              <w:tabs>
                <w:tab w:val="num" w:pos="900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«Правое-левое»</w:t>
            </w:r>
          </w:p>
          <w:p w:rsidR="000C7DD5" w:rsidRPr="00EB440E" w:rsidRDefault="000C7DD5" w:rsidP="00EB440E">
            <w:pPr>
              <w:pStyle w:val="ListParagraph"/>
              <w:numPr>
                <w:ilvl w:val="0"/>
                <w:numId w:val="8"/>
              </w:numPr>
              <w:tabs>
                <w:tab w:val="num" w:pos="900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«Братья и сёстра»</w:t>
            </w:r>
          </w:p>
        </w:tc>
      </w:tr>
      <w:tr w:rsidR="000C7DD5" w:rsidRPr="00EB440E" w:rsidTr="00EB440E">
        <w:trPr>
          <w:cantSplit/>
          <w:trHeight w:val="1134"/>
        </w:trPr>
        <w:tc>
          <w:tcPr>
            <w:tcW w:w="1320" w:type="dxa"/>
            <w:textDirection w:val="btLr"/>
            <w:vAlign w:val="center"/>
          </w:tcPr>
          <w:p w:rsidR="000C7DD5" w:rsidRPr="00EB440E" w:rsidRDefault="000C7DD5" w:rsidP="00EB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Коммуникация как</w:t>
            </w:r>
          </w:p>
          <w:p w:rsidR="000C7DD5" w:rsidRPr="00EB440E" w:rsidRDefault="000C7DD5" w:rsidP="00EB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кооперация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0" w:type="dxa"/>
          </w:tcPr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 xml:space="preserve">- Умение </w:t>
            </w:r>
            <w:r w:rsidRPr="00EB440E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договариват</w:t>
            </w:r>
            <w:r w:rsidRPr="00EB440E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ь</w:t>
            </w:r>
            <w:r w:rsidRPr="00EB440E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ся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,  находить общее р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шение.</w:t>
            </w:r>
          </w:p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умение аргументир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 xml:space="preserve">вать свое предложение, убеждать и уступать; </w:t>
            </w:r>
          </w:p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способность сохранять доброжелательное 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ношение друг к другу в ситуации  конфликта интересов;</w:t>
            </w:r>
          </w:p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B440E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взаимоконтроль и взаимопомощь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 xml:space="preserve"> по ходу выполнения задания.</w:t>
            </w:r>
          </w:p>
        </w:tc>
        <w:tc>
          <w:tcPr>
            <w:tcW w:w="2970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8"/>
                <w:szCs w:val="28"/>
              </w:rPr>
              <w:t>-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 xml:space="preserve"> Готовность</w:t>
            </w:r>
            <w:r w:rsidRPr="00EB44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 xml:space="preserve">обсудить и </w:t>
            </w:r>
            <w:r w:rsidRPr="00EB440E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договориться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, найти 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б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щее решение;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обосновывает своё пре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д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ложение, может уступить;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доброжелателен даже в ситуации конфликта;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помогает другим в сл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у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чае затруднения;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контролирует действия не только свои, но и др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у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гих;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активно участвует в ко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л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лективном достижении цели, согласовывая свои действия с действиями других.</w:t>
            </w:r>
          </w:p>
        </w:tc>
        <w:tc>
          <w:tcPr>
            <w:tcW w:w="3960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8"/>
                <w:szCs w:val="28"/>
              </w:rPr>
              <w:t>-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 xml:space="preserve"> Стремление к нахождению общего решения ситуативно, носит несто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й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кий характер;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не всегда обосновывает своё пре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д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ложение, часто уступает, даже если его решение было правильным, л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и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бо, наоборот, настаивает на своём;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в ситуации конфликта наблюд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а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ются споры, обиды;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не всегда помогает другим в сл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у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чае затруднения;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испытывает трудности при ко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троле своих  действий.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участвует в коллективном дост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и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жении цели, не всегда согласовывая свои действия с действиями других.</w:t>
            </w:r>
          </w:p>
        </w:tc>
        <w:tc>
          <w:tcPr>
            <w:tcW w:w="3190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B44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Не стремится к нахожд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нию общего решения;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не обосновывает своё предложение, в случае и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г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норирования его решения, проявляет агрессию, стр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мится разрушить игру, с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вместную деятельность;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не помогает другим в сл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у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чае затруднения;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не контролирует свои  де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й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ствий, не обращает вним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а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ния на действия других.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не участвует в коллекти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в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ном достижении цели, пр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являя яркий индивидуализм как негативизм;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не согласовывает свои де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й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ствия с действиями других в совместной деятельности.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extDirection w:val="btLr"/>
            <w:vAlign w:val="center"/>
          </w:tcPr>
          <w:p w:rsidR="000C7DD5" w:rsidRPr="00EB440E" w:rsidRDefault="000C7DD5" w:rsidP="00EB440E">
            <w:pPr>
              <w:pStyle w:val="ListParagraph"/>
              <w:numPr>
                <w:ilvl w:val="0"/>
                <w:numId w:val="9"/>
              </w:numPr>
              <w:tabs>
                <w:tab w:val="left" w:pos="357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 xml:space="preserve">Наблюдение за ребёнком в процессе освоения </w:t>
            </w:r>
          </w:p>
          <w:p w:rsidR="000C7DD5" w:rsidRPr="00EB440E" w:rsidRDefault="000C7DD5" w:rsidP="00EB440E">
            <w:pPr>
              <w:pStyle w:val="ListParagraph"/>
              <w:tabs>
                <w:tab w:val="left" w:pos="357"/>
              </w:tabs>
              <w:spacing w:after="0" w:line="240" w:lineRule="auto"/>
              <w:ind w:left="-68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образовательных областей.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ind w:left="-428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2 «Рукавички».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ind w:left="-428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 xml:space="preserve">3.Карта  ППД. </w:t>
            </w:r>
          </w:p>
        </w:tc>
      </w:tr>
      <w:tr w:rsidR="000C7DD5" w:rsidRPr="00EB440E" w:rsidTr="00EB440E">
        <w:trPr>
          <w:cantSplit/>
          <w:trHeight w:val="1134"/>
        </w:trPr>
        <w:tc>
          <w:tcPr>
            <w:tcW w:w="1320" w:type="dxa"/>
            <w:textDirection w:val="btLr"/>
            <w:vAlign w:val="center"/>
          </w:tcPr>
          <w:p w:rsidR="000C7DD5" w:rsidRPr="00EB440E" w:rsidRDefault="000C7DD5" w:rsidP="00EB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Коммуникация как условие</w:t>
            </w:r>
          </w:p>
          <w:p w:rsidR="000C7DD5" w:rsidRPr="00EB440E" w:rsidRDefault="000C7DD5" w:rsidP="00EB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 xml:space="preserve">  интериоризации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0" w:type="dxa"/>
          </w:tcPr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Способность строить понятные для партнера высказывания, учит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ы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 xml:space="preserve">вающие, что он знает и видит, а что нет; </w:t>
            </w:r>
          </w:p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умение строить ди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а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лог: с помощью вопр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сов получать необход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и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мые сведения от пар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нера по деятельности;</w:t>
            </w:r>
          </w:p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владение планиру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ю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щей и регулирующей функциями речи.</w:t>
            </w:r>
          </w:p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 xml:space="preserve">- Строит понятные для партнера высказывания; </w:t>
            </w:r>
          </w:p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строить диалог таким образом, чтобы  с пом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щью вопросов получить необходимые сведения;</w:t>
            </w:r>
          </w:p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владеет планирующей и регулирующей функци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я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ми речи: знает, о чём предстоит речь, в соотве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ствии с этим  строит дал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ь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нейшее общение, корре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к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тирует свою речь в соо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ветствии с содержанием разговора, грамматич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ской правильности речи.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 xml:space="preserve">- Строит высказывания, не всегда понятные для партнера; </w:t>
            </w:r>
          </w:p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строить диалог без учёта обратной связи, наблюдается монолог, либо задаёт вопросы, ответы на которые не дают необходимой информации;</w:t>
            </w:r>
          </w:p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недостаточно владеет планиру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ю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щей и регулирующей функциями речи.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 xml:space="preserve">- Строит высказывания, не понятные для партнера; </w:t>
            </w:r>
          </w:p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не умеет строить диалог;</w:t>
            </w:r>
          </w:p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не владеет планирующей и регулирующей функциями речи: высказывания спо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танные, не всегда по соде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р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жанию;</w:t>
            </w:r>
          </w:p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не замечает своих речевых ошибок и не стремится их исправлять.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extDirection w:val="btLr"/>
            <w:vAlign w:val="center"/>
          </w:tcPr>
          <w:p w:rsidR="000C7DD5" w:rsidRPr="00EB440E" w:rsidRDefault="000C7DD5" w:rsidP="00EB440E">
            <w:pPr>
              <w:pStyle w:val="ListParagraph"/>
              <w:numPr>
                <w:ilvl w:val="0"/>
                <w:numId w:val="11"/>
              </w:numPr>
              <w:tabs>
                <w:tab w:val="left" w:pos="357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Наблюдение за ребёнком в процессе освоения образовательных областей.</w:t>
            </w:r>
          </w:p>
          <w:p w:rsidR="000C7DD5" w:rsidRPr="00EB440E" w:rsidRDefault="000C7DD5" w:rsidP="00EB440E">
            <w:pPr>
              <w:pStyle w:val="ListParagraph"/>
              <w:numPr>
                <w:ilvl w:val="0"/>
                <w:numId w:val="11"/>
              </w:numPr>
              <w:tabs>
                <w:tab w:val="left" w:pos="357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«Узор под диктовку».</w:t>
            </w:r>
          </w:p>
          <w:p w:rsidR="000C7DD5" w:rsidRPr="00EB440E" w:rsidRDefault="000C7DD5" w:rsidP="00EB440E">
            <w:pPr>
              <w:pStyle w:val="ListParagraph"/>
              <w:numPr>
                <w:ilvl w:val="0"/>
                <w:numId w:val="11"/>
              </w:numPr>
              <w:tabs>
                <w:tab w:val="left" w:pos="357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Карта ППД.</w:t>
            </w:r>
          </w:p>
        </w:tc>
      </w:tr>
    </w:tbl>
    <w:p w:rsidR="000C7DD5" w:rsidRDefault="000C7DD5" w:rsidP="007F35D1">
      <w:pPr>
        <w:spacing w:after="0" w:line="360" w:lineRule="auto"/>
        <w:rPr>
          <w:b/>
          <w:sz w:val="28"/>
          <w:szCs w:val="28"/>
        </w:rPr>
      </w:pPr>
    </w:p>
    <w:p w:rsidR="000C7DD5" w:rsidRDefault="000C7DD5" w:rsidP="007F35D1">
      <w:pPr>
        <w:spacing w:after="0" w:line="360" w:lineRule="auto"/>
        <w:rPr>
          <w:b/>
          <w:sz w:val="28"/>
          <w:szCs w:val="28"/>
        </w:rPr>
      </w:pPr>
    </w:p>
    <w:p w:rsidR="000C7DD5" w:rsidRDefault="000C7DD5" w:rsidP="007F35D1">
      <w:pPr>
        <w:spacing w:after="0" w:line="360" w:lineRule="auto"/>
        <w:rPr>
          <w:b/>
          <w:sz w:val="28"/>
          <w:szCs w:val="28"/>
        </w:rPr>
        <w:sectPr w:rsidR="000C7DD5" w:rsidSect="00084E8D">
          <w:pgSz w:w="16838" w:h="11906" w:orient="landscape"/>
          <w:pgMar w:top="1701" w:right="567" w:bottom="567" w:left="567" w:header="720" w:footer="720" w:gutter="0"/>
          <w:cols w:space="720"/>
        </w:sectPr>
      </w:pPr>
    </w:p>
    <w:p w:rsidR="000C7DD5" w:rsidRDefault="000C7DD5" w:rsidP="009B438C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Показатели, критерии и методы оценки сформированности личностных предпосылок универсальных учебных  действий</w:t>
      </w:r>
      <w:r w:rsidRPr="00F93264">
        <w:rPr>
          <w:rFonts w:ascii="Times New Roman" w:hAnsi="Times New Roman"/>
          <w:b/>
          <w:sz w:val="32"/>
          <w:szCs w:val="32"/>
        </w:rPr>
        <w:t xml:space="preserve"> на этапе определения готовности детей 7 лет к школе</w:t>
      </w: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0"/>
        <w:gridCol w:w="2310"/>
        <w:gridCol w:w="3740"/>
        <w:gridCol w:w="3355"/>
        <w:gridCol w:w="2585"/>
        <w:gridCol w:w="1622"/>
      </w:tblGrid>
      <w:tr w:rsidR="000C7DD5" w:rsidRPr="00EB440E" w:rsidTr="00EB440E">
        <w:tc>
          <w:tcPr>
            <w:tcW w:w="1870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310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 xml:space="preserve">Критерии 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оценивания</w:t>
            </w:r>
          </w:p>
        </w:tc>
        <w:tc>
          <w:tcPr>
            <w:tcW w:w="3740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 xml:space="preserve">Высокий 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355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 xml:space="preserve">Средний 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585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 xml:space="preserve"> уровень</w:t>
            </w:r>
          </w:p>
        </w:tc>
        <w:tc>
          <w:tcPr>
            <w:tcW w:w="1622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Базовые методы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 xml:space="preserve"> диагн</w:t>
            </w: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стики</w:t>
            </w:r>
          </w:p>
        </w:tc>
      </w:tr>
      <w:tr w:rsidR="000C7DD5" w:rsidRPr="00EB440E" w:rsidTr="00EB440E">
        <w:tc>
          <w:tcPr>
            <w:tcW w:w="1870" w:type="dxa"/>
            <w:vMerge w:val="restart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1.Мотивационная г</w:t>
            </w: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товность</w:t>
            </w:r>
          </w:p>
        </w:tc>
        <w:tc>
          <w:tcPr>
            <w:tcW w:w="2310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Социальные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 xml:space="preserve"> мотивы</w:t>
            </w:r>
          </w:p>
        </w:tc>
        <w:tc>
          <w:tcPr>
            <w:tcW w:w="3740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Стремится выполнять социально-значимую и социально-оцениваемую деятельность, быть полезным обществу.</w:t>
            </w:r>
          </w:p>
        </w:tc>
        <w:tc>
          <w:tcPr>
            <w:tcW w:w="3355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Стремление выполнять соц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и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ально-значимую и социально-оцениваемую деятельность носит ситуативный и несто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й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кий характер.</w:t>
            </w:r>
          </w:p>
        </w:tc>
        <w:tc>
          <w:tcPr>
            <w:tcW w:w="2585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Не стремится выпо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л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нять социально-значимую и социал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ь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но-оцениваемую де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я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тельность, ориентир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у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ется на собственные желания.</w:t>
            </w:r>
          </w:p>
        </w:tc>
        <w:tc>
          <w:tcPr>
            <w:tcW w:w="1622" w:type="dxa"/>
            <w:vMerge w:val="restart"/>
            <w:textDirection w:val="btLr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 xml:space="preserve">1.Наблюдение  за ребёнком в процессе 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освоения образовательных областей.</w:t>
            </w:r>
          </w:p>
          <w:p w:rsidR="000C7DD5" w:rsidRPr="00EB440E" w:rsidRDefault="000C7DD5" w:rsidP="00EB440E">
            <w:pPr>
              <w:pStyle w:val="ListParagraph"/>
              <w:tabs>
                <w:tab w:val="left" w:pos="357"/>
              </w:tabs>
              <w:spacing w:after="0" w:line="240" w:lineRule="auto"/>
              <w:ind w:left="312" w:right="113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2.Беседа о школе ( Т.А.Нежновой, А.Л.Венгера, Д.Б.Эльконина).</w:t>
            </w:r>
          </w:p>
          <w:p w:rsidR="000C7DD5" w:rsidRPr="00EB440E" w:rsidRDefault="000C7DD5" w:rsidP="00EB440E">
            <w:pPr>
              <w:pStyle w:val="ListParagraph"/>
              <w:numPr>
                <w:ilvl w:val="0"/>
                <w:numId w:val="11"/>
              </w:numPr>
              <w:tabs>
                <w:tab w:val="left" w:pos="357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Карта ППД.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C7DD5" w:rsidRPr="00EB440E" w:rsidTr="00EB440E">
        <w:tc>
          <w:tcPr>
            <w:tcW w:w="1870" w:type="dxa"/>
            <w:vMerge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B440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«Внутренняя п</w:t>
            </w:r>
            <w:r w:rsidRPr="00EB440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зиция школьника»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B440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ВПШ.</w:t>
            </w:r>
          </w:p>
        </w:tc>
        <w:tc>
          <w:tcPr>
            <w:tcW w:w="3740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440E">
              <w:rPr>
                <w:rFonts w:ascii="Times New Roman" w:hAnsi="Times New Roman"/>
                <w:bCs/>
                <w:iCs/>
                <w:sz w:val="24"/>
                <w:szCs w:val="24"/>
              </w:rPr>
              <w:t>- Готовность ребенка принять н</w:t>
            </w:r>
            <w:r w:rsidRPr="00EB440E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bCs/>
                <w:iCs/>
                <w:sz w:val="24"/>
                <w:szCs w:val="24"/>
              </w:rPr>
              <w:t>вую социальную позицию и роль ученика (желание идти в школу);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440E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положительное отношение к школе;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д</w:t>
            </w:r>
            <w:r w:rsidRPr="00EB440E">
              <w:rPr>
                <w:rFonts w:ascii="Times New Roman" w:hAnsi="Times New Roman"/>
                <w:b/>
                <w:sz w:val="24"/>
                <w:szCs w:val="24"/>
              </w:rPr>
              <w:t>оминирование учебно-познавательных мотивов уч</w:t>
            </w:r>
            <w:r w:rsidRPr="00EB440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B440E">
              <w:rPr>
                <w:rFonts w:ascii="Times New Roman" w:hAnsi="Times New Roman"/>
                <w:b/>
                <w:sz w:val="24"/>
                <w:szCs w:val="24"/>
              </w:rPr>
              <w:t>ния над игровыми;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40E">
              <w:rPr>
                <w:rFonts w:ascii="Times New Roman" w:hAnsi="Times New Roman"/>
                <w:b/>
                <w:sz w:val="24"/>
                <w:szCs w:val="24"/>
              </w:rPr>
              <w:t>- способен подчинить импул</w:t>
            </w:r>
            <w:r w:rsidRPr="00EB440E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EB440E">
              <w:rPr>
                <w:rFonts w:ascii="Times New Roman" w:hAnsi="Times New Roman"/>
                <w:b/>
                <w:sz w:val="24"/>
                <w:szCs w:val="24"/>
              </w:rPr>
              <w:t>сивные желания сознательно поставленным целям (соподч</w:t>
            </w:r>
            <w:r w:rsidRPr="00EB440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B440E">
              <w:rPr>
                <w:rFonts w:ascii="Times New Roman" w:hAnsi="Times New Roman"/>
                <w:b/>
                <w:sz w:val="24"/>
                <w:szCs w:val="24"/>
              </w:rPr>
              <w:t>нение мотивов);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проявляет интерес к новому, стремится к приобретению новых знаний и умений;</w:t>
            </w:r>
          </w:p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наличие и проявление чувства долга и ответственности;</w:t>
            </w:r>
          </w:p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предпочтение классных колле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к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тивных занятий индивидуальным занятиям дома, положительное отношение к дисциплине, н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а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правленной на поддержание 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б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 xml:space="preserve">щепринятых норм поведения в школе («вот сейчас прослушаешь, ничего не поймёшь»); </w:t>
            </w:r>
          </w:p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предпочтение социального сп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соба оценки своих знаний отме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ки  дошкольным способам поо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щ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рения (сладости, подарки).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355" w:type="dxa"/>
          </w:tcPr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Положительное отношение к школе при отсутствии  орие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тации на содержание школ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ь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но-учебной действительности (сохранение дошкольной ор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и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ентации). Ребенок хочет по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й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ти в школу, но при сохран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нии дошкольного образа жи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з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 xml:space="preserve">ни; </w:t>
            </w:r>
          </w:p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трудности соподчинения мотивов;</w:t>
            </w:r>
          </w:p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мотивация учения, получ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ния новых знаний  продикт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вана требованиями и мотив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а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цией близких взрослых;</w:t>
            </w:r>
          </w:p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 проявление чувств долга и ответственности при внешнем контроле взрослых («ты до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л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жен»);</w:t>
            </w:r>
          </w:p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ориентация на содержател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ь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ные моменты школьной де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й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ствительности и образец «х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рошего ученика» (уроки, н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вые знания), но приоритет не на получение новых знаний, учебную деятельность, а на общение с новыми сверстн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и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ками, возможность посещать кружки, играть на переменке.</w:t>
            </w:r>
          </w:p>
        </w:tc>
        <w:tc>
          <w:tcPr>
            <w:tcW w:w="2585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Отрицательное 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ношение к школе и поступлению в школу;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преобладание игр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вого мотива, мотива получения высокой оценки при отсутствии результатов и дост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и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жений в деятельности;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безразличен к новой информации, не стр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мится к её получению;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- отсутствие чувств долга и ответственн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22" w:type="dxa"/>
            <w:vMerge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C7DD5" w:rsidRPr="00EB440E" w:rsidTr="00EB440E">
        <w:tc>
          <w:tcPr>
            <w:tcW w:w="1870" w:type="dxa"/>
            <w:vMerge w:val="restart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2.Сформированность «Я-конце</w:t>
            </w: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ции»,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 xml:space="preserve"> самооценка.</w:t>
            </w:r>
          </w:p>
        </w:tc>
        <w:tc>
          <w:tcPr>
            <w:tcW w:w="2310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Осознание своих физических во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з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можностей, качеств, переживаний, х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а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рактера отношения к нему взрослых.</w:t>
            </w:r>
          </w:p>
        </w:tc>
        <w:tc>
          <w:tcPr>
            <w:tcW w:w="3740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Осознаёт свои физические во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з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можности, качества, пережив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а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ния, характер отношения к нему взрослых.</w:t>
            </w:r>
          </w:p>
        </w:tc>
        <w:tc>
          <w:tcPr>
            <w:tcW w:w="3355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Не всегда осознаёт свои ф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и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зические возможности, кач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ства, переживания, характер отношения к нему взрослых.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85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Не осознаёт свои ф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и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зические возможн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сти, качества, переж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и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вания, характер отн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шения к нему взро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с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лых.</w:t>
            </w:r>
          </w:p>
        </w:tc>
        <w:tc>
          <w:tcPr>
            <w:tcW w:w="1622" w:type="dxa"/>
            <w:vMerge w:val="restart"/>
            <w:textDirection w:val="btLr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1.Наблюдение  за ребёнком в процессе освоения образовательных областей.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2.Карта ППД.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3.«Лесенка».</w:t>
            </w:r>
          </w:p>
        </w:tc>
      </w:tr>
      <w:tr w:rsidR="000C7DD5" w:rsidRPr="00EB440E" w:rsidTr="00EB440E">
        <w:tc>
          <w:tcPr>
            <w:tcW w:w="1870" w:type="dxa"/>
            <w:vMerge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10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Адекватное оцен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и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вание своих дост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и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жений в конкре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ных видах деятел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ь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3740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Адекватно оценивает свои до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с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тижения в конкретных видах де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я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3355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Оценка своих достижений н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сит ситуативный и нестойкий характер, способен к адеква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ному оцениванию при  объя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с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нении и указании взрослого.</w:t>
            </w:r>
          </w:p>
        </w:tc>
        <w:tc>
          <w:tcPr>
            <w:tcW w:w="2585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Наблюдается зан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и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женная или завыше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ная самооценка.</w:t>
            </w:r>
          </w:p>
        </w:tc>
        <w:tc>
          <w:tcPr>
            <w:tcW w:w="1622" w:type="dxa"/>
            <w:vMerge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DD5" w:rsidRPr="00EB440E" w:rsidTr="00EB440E">
        <w:tc>
          <w:tcPr>
            <w:tcW w:w="1870" w:type="dxa"/>
            <w:vMerge w:val="restart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3.Эмоциональная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зрелость.</w:t>
            </w:r>
          </w:p>
        </w:tc>
        <w:tc>
          <w:tcPr>
            <w:tcW w:w="2310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Освоение социал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ь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ных норм.</w:t>
            </w:r>
          </w:p>
        </w:tc>
        <w:tc>
          <w:tcPr>
            <w:tcW w:w="3740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Усвоены нормы правдивости, взаимопомощи, справедливости.</w:t>
            </w:r>
          </w:p>
        </w:tc>
        <w:tc>
          <w:tcPr>
            <w:tcW w:w="3355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Недостаточно усвоены нормы правдивости, взаимопомощи, справедливости, иногда н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а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рушает.</w:t>
            </w:r>
          </w:p>
        </w:tc>
        <w:tc>
          <w:tcPr>
            <w:tcW w:w="2585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Наблюдается лж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и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вость, отсутствие стремления оказать помощь другим, н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а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рушает нормы спр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а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ведливости.</w:t>
            </w:r>
          </w:p>
        </w:tc>
        <w:tc>
          <w:tcPr>
            <w:tcW w:w="1622" w:type="dxa"/>
            <w:vMerge w:val="restart"/>
            <w:textDirection w:val="btLr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1.Наблюдение.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2.Карта ППД.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3. «Разбитая чаша».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4. «Невымытая посуда».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5.»Раздели игрушки».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C7DD5" w:rsidRPr="00EB440E" w:rsidTr="00EB440E">
        <w:tc>
          <w:tcPr>
            <w:tcW w:w="1870" w:type="dxa"/>
            <w:vMerge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10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Выражение чувств, регулирование св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его поведения на основе эмоци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нального предво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с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хищения.</w:t>
            </w:r>
          </w:p>
        </w:tc>
        <w:tc>
          <w:tcPr>
            <w:tcW w:w="3740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Выражает чувства и эмоции аде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к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ватные ситуации, способен пре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д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видеть эмоциональную реакцию окружающих  на тот или иной поступок.</w:t>
            </w:r>
          </w:p>
        </w:tc>
        <w:tc>
          <w:tcPr>
            <w:tcW w:w="3355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Выражает чувства и эмоции адекватные ситуации, не вс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гда способен регулировать своё поведение на основе эмоционального предвосх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и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 xml:space="preserve">щения. 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Выражает чувства и эмоции неадекватные ситуации, не способен регулировать своё п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ведение на основе эмоционального пре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д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восхищения.</w:t>
            </w:r>
          </w:p>
        </w:tc>
        <w:tc>
          <w:tcPr>
            <w:tcW w:w="1622" w:type="dxa"/>
            <w:vMerge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C7DD5" w:rsidRPr="00EB440E" w:rsidTr="00EB440E">
        <w:tc>
          <w:tcPr>
            <w:tcW w:w="1870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3.Эмоциональная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зрелость.</w:t>
            </w:r>
          </w:p>
        </w:tc>
        <w:tc>
          <w:tcPr>
            <w:tcW w:w="2310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Развитие высших чувств.</w:t>
            </w:r>
          </w:p>
        </w:tc>
        <w:tc>
          <w:tcPr>
            <w:tcW w:w="3740" w:type="dxa"/>
          </w:tcPr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Способен к нравственным пер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живаниям (чувство гордости, стыда, вины), к проявлению и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 xml:space="preserve">теллектуальных чувств («радость познания»), эстетических чувств (чувство прекрасного). 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Способность к нравственным переживаниям (чувство го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р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дости, стыда, вины), к проя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в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лению интеллектуальных чувств («радость познания»), эстетических чувств (чувство прекрасного) носит ситуати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в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ный и нестойкий характер.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Не способен к нравс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венным переживаниям (чувство гордости, стыда, вины), к проя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в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лению интеллектуал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ь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ных чувств («радость познания»), эстетич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ских чувств (чувство прекрасного).</w:t>
            </w:r>
          </w:p>
        </w:tc>
        <w:tc>
          <w:tcPr>
            <w:tcW w:w="1622" w:type="dxa"/>
            <w:vMerge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0C7DD5" w:rsidRDefault="000C7DD5" w:rsidP="00E35935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7DD5" w:rsidRDefault="000C7DD5" w:rsidP="009B438C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7DD5" w:rsidRDefault="000C7DD5" w:rsidP="009B438C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7DD5" w:rsidRDefault="000C7DD5" w:rsidP="009B438C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7DD5" w:rsidRDefault="000C7DD5" w:rsidP="009B438C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7DD5" w:rsidRDefault="000C7DD5" w:rsidP="009B438C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7DD5" w:rsidRDefault="000C7DD5" w:rsidP="009B438C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7DD5" w:rsidRDefault="000C7DD5" w:rsidP="009B438C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7DD5" w:rsidRDefault="000C7DD5" w:rsidP="009B438C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7DD5" w:rsidRDefault="000C7DD5" w:rsidP="009B438C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7DD5" w:rsidRDefault="000C7DD5" w:rsidP="009B438C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7DD5" w:rsidRDefault="000C7DD5" w:rsidP="009B438C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7DD5" w:rsidRDefault="000C7DD5" w:rsidP="009B438C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7DD5" w:rsidRDefault="000C7DD5" w:rsidP="009B438C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7DD5" w:rsidRDefault="000C7DD5" w:rsidP="009B438C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7DD5" w:rsidRDefault="000C7DD5" w:rsidP="009B438C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7DD5" w:rsidRDefault="000C7DD5" w:rsidP="009B438C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7DD5" w:rsidRDefault="000C7DD5" w:rsidP="009B438C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7DD5" w:rsidRDefault="000C7DD5" w:rsidP="009B438C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Показатели, критерии и методы оценки сформированности регулятивных предпосылок универсальных учебных действий</w:t>
      </w:r>
      <w:r w:rsidRPr="00F93264">
        <w:rPr>
          <w:rFonts w:ascii="Times New Roman" w:hAnsi="Times New Roman"/>
          <w:b/>
          <w:sz w:val="32"/>
          <w:szCs w:val="32"/>
        </w:rPr>
        <w:t xml:space="preserve"> на этапе определения готовности детей 7 лет к школе</w:t>
      </w:r>
    </w:p>
    <w:p w:rsidR="000C7DD5" w:rsidRPr="002C1051" w:rsidRDefault="000C7DD5" w:rsidP="00574B0E">
      <w:pPr>
        <w:tabs>
          <w:tab w:val="left" w:pos="35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51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8"/>
        <w:gridCol w:w="2619"/>
        <w:gridCol w:w="2618"/>
        <w:gridCol w:w="3225"/>
        <w:gridCol w:w="3364"/>
        <w:gridCol w:w="1976"/>
      </w:tblGrid>
      <w:tr w:rsidR="000C7DD5" w:rsidRPr="00EB440E" w:rsidTr="00EB440E">
        <w:tc>
          <w:tcPr>
            <w:tcW w:w="1708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619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 xml:space="preserve">Критерии 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оценивания</w:t>
            </w:r>
          </w:p>
        </w:tc>
        <w:tc>
          <w:tcPr>
            <w:tcW w:w="2618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 xml:space="preserve">Высокий 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225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 xml:space="preserve">Средний 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364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 xml:space="preserve"> уровень</w:t>
            </w:r>
          </w:p>
        </w:tc>
        <w:tc>
          <w:tcPr>
            <w:tcW w:w="1976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 xml:space="preserve">Базовые 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методы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 xml:space="preserve"> диагностики</w:t>
            </w:r>
          </w:p>
        </w:tc>
      </w:tr>
      <w:tr w:rsidR="000C7DD5" w:rsidRPr="00EB440E" w:rsidTr="00EB440E">
        <w:tc>
          <w:tcPr>
            <w:tcW w:w="1708" w:type="dxa"/>
            <w:vMerge w:val="restart"/>
            <w:textDirection w:val="btLr"/>
            <w:vAlign w:val="center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Произвольность: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EB440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планирование, контроль и коррекция действий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2618" w:type="dxa"/>
          </w:tcPr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Работает точно по 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б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разцу, заданному пр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а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вилу, анализирует, с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 xml:space="preserve">относя с образцом или по памяти.  </w:t>
            </w:r>
          </w:p>
        </w:tc>
        <w:tc>
          <w:tcPr>
            <w:tcW w:w="3225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Работает по образцу, зада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ному правилу, допуская н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точности, ошибки,  анализ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и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рует, постоянно соотнося с образцом.</w:t>
            </w:r>
          </w:p>
        </w:tc>
        <w:tc>
          <w:tcPr>
            <w:tcW w:w="3364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Не ориентируется на образец, искажает, нарушает правила, заданные условия, не анал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и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зирует образец (не понимает инструкцию).</w:t>
            </w:r>
          </w:p>
        </w:tc>
        <w:tc>
          <w:tcPr>
            <w:tcW w:w="1976" w:type="dxa"/>
            <w:vMerge w:val="restart"/>
            <w:textDirection w:val="btLr"/>
          </w:tcPr>
          <w:p w:rsidR="000C7DD5" w:rsidRPr="00EB440E" w:rsidRDefault="000C7DD5" w:rsidP="00EB440E">
            <w:pPr>
              <w:pStyle w:val="ListParagraph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0C7DD5" w:rsidRPr="00EB440E" w:rsidRDefault="000C7DD5" w:rsidP="00EB440E">
            <w:pPr>
              <w:pStyle w:val="ListParagraph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Карта  ППД.</w:t>
            </w:r>
          </w:p>
          <w:p w:rsidR="000C7DD5" w:rsidRPr="00EB440E" w:rsidRDefault="000C7DD5" w:rsidP="00EB440E">
            <w:pPr>
              <w:pStyle w:val="ListParagraph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Тест Тулуз-Пьерона.</w:t>
            </w:r>
          </w:p>
          <w:p w:rsidR="000C7DD5" w:rsidRPr="00EB440E" w:rsidRDefault="000C7DD5" w:rsidP="00EB440E">
            <w:pPr>
              <w:pStyle w:val="ListParagraph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Гештальт-тест Бендер.</w:t>
            </w:r>
          </w:p>
          <w:p w:rsidR="000C7DD5" w:rsidRPr="00EB440E" w:rsidRDefault="000C7DD5" w:rsidP="00EB440E">
            <w:pPr>
              <w:pStyle w:val="ListParagraph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Кена-Йерасика.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DD5" w:rsidRPr="00EB440E" w:rsidTr="00EB440E">
        <w:tc>
          <w:tcPr>
            <w:tcW w:w="1708" w:type="dxa"/>
            <w:vMerge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Умение сохранять з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а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данную цель.</w:t>
            </w:r>
          </w:p>
        </w:tc>
        <w:tc>
          <w:tcPr>
            <w:tcW w:w="2618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Цель сохраняется до конца выполнения з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а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дания.</w:t>
            </w:r>
          </w:p>
        </w:tc>
        <w:tc>
          <w:tcPr>
            <w:tcW w:w="3225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Цель сохраняется до конца выполнения задания при контроле со стороны взро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с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лого.</w:t>
            </w:r>
          </w:p>
        </w:tc>
        <w:tc>
          <w:tcPr>
            <w:tcW w:w="3364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Цель не сохраняется до конца выполнения задания, видои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з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меняет задание.</w:t>
            </w:r>
          </w:p>
        </w:tc>
        <w:tc>
          <w:tcPr>
            <w:tcW w:w="1976" w:type="dxa"/>
            <w:vMerge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DD5" w:rsidRPr="00EB440E" w:rsidTr="00EB440E">
        <w:tc>
          <w:tcPr>
            <w:tcW w:w="1708" w:type="dxa"/>
            <w:vMerge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0C7DD5" w:rsidRPr="002C1051" w:rsidRDefault="000C7DD5" w:rsidP="00EB440E">
            <w:pPr>
              <w:pStyle w:val="BodyText"/>
              <w:spacing w:after="0"/>
              <w:ind w:firstLine="12"/>
              <w:jc w:val="both"/>
            </w:pPr>
            <w:r w:rsidRPr="002C1051">
              <w:t>Умение видеть ук</w:t>
            </w:r>
            <w:r w:rsidRPr="002C1051">
              <w:t>а</w:t>
            </w:r>
            <w:r w:rsidRPr="002C1051">
              <w:t>занную ошибку и и</w:t>
            </w:r>
            <w:r w:rsidRPr="002C1051">
              <w:t>с</w:t>
            </w:r>
            <w:r w:rsidRPr="002C1051">
              <w:t>правлять ее по указ</w:t>
            </w:r>
            <w:r w:rsidRPr="002C1051">
              <w:t>а</w:t>
            </w:r>
            <w:r w:rsidRPr="002C1051">
              <w:t>нию взрослого</w:t>
            </w:r>
            <w:r>
              <w:t>.</w:t>
            </w:r>
          </w:p>
        </w:tc>
        <w:tc>
          <w:tcPr>
            <w:tcW w:w="2618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Видит ошибки, сам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стоятельно  или по указанию взрослого исправляет.</w:t>
            </w:r>
          </w:p>
        </w:tc>
        <w:tc>
          <w:tcPr>
            <w:tcW w:w="3225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Не всегда видит ошибки, и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с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 xml:space="preserve">правляет при  контроле и  указании взрослого. </w:t>
            </w:r>
          </w:p>
        </w:tc>
        <w:tc>
          <w:tcPr>
            <w:tcW w:w="3364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Не видит ошибок, даже при указании взрослого.</w:t>
            </w:r>
          </w:p>
        </w:tc>
        <w:tc>
          <w:tcPr>
            <w:tcW w:w="1976" w:type="dxa"/>
            <w:vMerge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DD5" w:rsidRPr="00EB440E" w:rsidTr="00EB440E">
        <w:tc>
          <w:tcPr>
            <w:tcW w:w="1708" w:type="dxa"/>
            <w:vMerge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Умение контролир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вать свою деятел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ь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ность по результату.</w:t>
            </w:r>
          </w:p>
        </w:tc>
        <w:tc>
          <w:tcPr>
            <w:tcW w:w="2618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Поэтапно контролир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у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ет свою деятельность по результату.</w:t>
            </w:r>
          </w:p>
        </w:tc>
        <w:tc>
          <w:tcPr>
            <w:tcW w:w="3225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Контроль своей деятельн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сти по результату носит с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и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туативный и нестойкий х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а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рактер.</w:t>
            </w:r>
          </w:p>
        </w:tc>
        <w:tc>
          <w:tcPr>
            <w:tcW w:w="3364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Не контролирует свою де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я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тельность по результату.</w:t>
            </w:r>
          </w:p>
        </w:tc>
        <w:tc>
          <w:tcPr>
            <w:tcW w:w="1976" w:type="dxa"/>
            <w:vMerge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DD5" w:rsidRPr="00EB440E" w:rsidTr="00EB440E">
        <w:tc>
          <w:tcPr>
            <w:tcW w:w="1708" w:type="dxa"/>
            <w:vMerge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0C7DD5" w:rsidRPr="002C1051" w:rsidRDefault="000C7DD5" w:rsidP="00EB440E">
            <w:pPr>
              <w:pStyle w:val="BodyText"/>
              <w:spacing w:after="0"/>
              <w:ind w:firstLine="12"/>
              <w:jc w:val="both"/>
            </w:pPr>
            <w:r w:rsidRPr="002C1051">
              <w:t>Умение адекватно п</w:t>
            </w:r>
            <w:r w:rsidRPr="002C1051">
              <w:t>о</w:t>
            </w:r>
            <w:r w:rsidRPr="002C1051">
              <w:t>нимать оценку взро</w:t>
            </w:r>
            <w:r w:rsidRPr="002C1051">
              <w:t>с</w:t>
            </w:r>
            <w:r w:rsidRPr="002C1051">
              <w:t>лого и сверстника</w:t>
            </w:r>
            <w:r>
              <w:t>.</w:t>
            </w:r>
          </w:p>
        </w:tc>
        <w:tc>
          <w:tcPr>
            <w:tcW w:w="2618" w:type="dxa"/>
          </w:tcPr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Адекватно понимает оценку взрослого и сверстника, может оценить действия др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у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гих детей.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Не всегда адекватно поним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а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ет оценку взрослого и све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р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стника.</w:t>
            </w:r>
          </w:p>
        </w:tc>
        <w:tc>
          <w:tcPr>
            <w:tcW w:w="3364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Неадекватно понимает оценку взрослого и сверстника, не может оценить действия све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р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стника.</w:t>
            </w:r>
          </w:p>
        </w:tc>
        <w:tc>
          <w:tcPr>
            <w:tcW w:w="1976" w:type="dxa"/>
            <w:vMerge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DD5" w:rsidRPr="002C1051" w:rsidRDefault="000C7DD5" w:rsidP="002C1051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7DD5" w:rsidRDefault="000C7DD5" w:rsidP="002C1051">
      <w:pPr>
        <w:tabs>
          <w:tab w:val="left" w:pos="3049"/>
        </w:tabs>
      </w:pPr>
    </w:p>
    <w:p w:rsidR="000C7DD5" w:rsidRPr="00574B0E" w:rsidRDefault="000C7DD5" w:rsidP="00574B0E">
      <w:pPr>
        <w:tabs>
          <w:tab w:val="left" w:pos="3049"/>
        </w:tabs>
      </w:pPr>
      <w:r>
        <w:tab/>
      </w:r>
    </w:p>
    <w:p w:rsidR="000C7DD5" w:rsidRDefault="000C7DD5" w:rsidP="00D67D91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Показатели, критерии и методы оценки сформированности познавательных предпосылок универсальных учебных действий</w:t>
      </w:r>
      <w:r w:rsidRPr="00F93264">
        <w:rPr>
          <w:rFonts w:ascii="Times New Roman" w:hAnsi="Times New Roman"/>
          <w:b/>
          <w:sz w:val="32"/>
          <w:szCs w:val="32"/>
        </w:rPr>
        <w:t xml:space="preserve"> на этапе определения готовности детей 7 лет к школе</w:t>
      </w:r>
    </w:p>
    <w:p w:rsidR="000C7DD5" w:rsidRPr="002C1051" w:rsidRDefault="000C7DD5" w:rsidP="00D67D91">
      <w:pPr>
        <w:tabs>
          <w:tab w:val="left" w:pos="35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746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0"/>
        <w:gridCol w:w="2530"/>
        <w:gridCol w:w="2640"/>
        <w:gridCol w:w="220"/>
        <w:gridCol w:w="2090"/>
        <w:gridCol w:w="330"/>
        <w:gridCol w:w="2090"/>
        <w:gridCol w:w="3646"/>
      </w:tblGrid>
      <w:tr w:rsidR="000C7DD5" w:rsidRPr="00EB440E" w:rsidTr="00EB440E">
        <w:tc>
          <w:tcPr>
            <w:tcW w:w="2200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530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 xml:space="preserve">Критерии 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оценивания</w:t>
            </w:r>
          </w:p>
        </w:tc>
        <w:tc>
          <w:tcPr>
            <w:tcW w:w="2860" w:type="dxa"/>
            <w:gridSpan w:val="2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 xml:space="preserve">Высокий 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420" w:type="dxa"/>
            <w:gridSpan w:val="2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 xml:space="preserve">Средний 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090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 xml:space="preserve"> уровень</w:t>
            </w:r>
          </w:p>
        </w:tc>
        <w:tc>
          <w:tcPr>
            <w:tcW w:w="3646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Базовые методы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 xml:space="preserve"> диагностики</w:t>
            </w:r>
          </w:p>
        </w:tc>
      </w:tr>
      <w:tr w:rsidR="000C7DD5" w:rsidRPr="00EB440E" w:rsidTr="00EB440E">
        <w:tc>
          <w:tcPr>
            <w:tcW w:w="2200" w:type="dxa"/>
            <w:vMerge w:val="restart"/>
            <w:textDirection w:val="btLr"/>
          </w:tcPr>
          <w:p w:rsidR="000C7DD5" w:rsidRPr="00EB440E" w:rsidRDefault="000C7DD5" w:rsidP="00EB440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7DD5" w:rsidRPr="00EB440E" w:rsidRDefault="000C7DD5" w:rsidP="00EB4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1.Познавательные логические действия.</w:t>
            </w:r>
          </w:p>
          <w:p w:rsidR="000C7DD5" w:rsidRPr="00EB440E" w:rsidRDefault="000C7DD5" w:rsidP="00EB440E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7DD5" w:rsidRPr="00EB440E" w:rsidRDefault="000C7DD5" w:rsidP="00EB440E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7DD5" w:rsidRPr="00EB440E" w:rsidRDefault="000C7DD5" w:rsidP="00EB440E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7DD5" w:rsidRPr="00EB440E" w:rsidRDefault="000C7DD5" w:rsidP="00EB440E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7DD5" w:rsidRPr="00EB440E" w:rsidRDefault="000C7DD5" w:rsidP="00EB440E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7DD5" w:rsidRPr="00EB440E" w:rsidRDefault="000C7DD5" w:rsidP="00EB440E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7DD5" w:rsidRPr="00EB440E" w:rsidRDefault="000C7DD5" w:rsidP="00EB440E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1.Познавательные логические действия.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взаи</w:t>
            </w:r>
            <w:r w:rsidRPr="00EB440E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EB440E">
              <w:rPr>
                <w:rFonts w:ascii="Times New Roman" w:hAnsi="Times New Roman"/>
                <w:sz w:val="24"/>
                <w:szCs w:val="24"/>
                <w:lang w:eastAsia="ru-RU"/>
              </w:rPr>
              <w:t>но-однозначного с</w:t>
            </w:r>
            <w:r w:rsidRPr="00EB440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ответствия.</w:t>
            </w:r>
          </w:p>
        </w:tc>
        <w:tc>
          <w:tcPr>
            <w:tcW w:w="2860" w:type="dxa"/>
            <w:gridSpan w:val="2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Умеет определить раве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ство предметов (поровну, больше, меньше).</w:t>
            </w:r>
          </w:p>
        </w:tc>
        <w:tc>
          <w:tcPr>
            <w:tcW w:w="2420" w:type="dxa"/>
            <w:gridSpan w:val="2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  <w:lang w:eastAsia="ru-RU"/>
              </w:rPr>
              <w:t>Ошибается при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п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ределении равенства предметов (поровну, больше, меньше).</w:t>
            </w:r>
          </w:p>
        </w:tc>
        <w:tc>
          <w:tcPr>
            <w:tcW w:w="2090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Не умеет опред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лить равенство предметов.</w:t>
            </w:r>
          </w:p>
        </w:tc>
        <w:tc>
          <w:tcPr>
            <w:tcW w:w="3646" w:type="dxa"/>
            <w:vMerge w:val="restart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1.Карта ППД.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2. Наблюдение за ребёнком в процессе освоения образов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а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тельной области «Познание».</w:t>
            </w:r>
          </w:p>
        </w:tc>
      </w:tr>
      <w:tr w:rsidR="000C7DD5" w:rsidRPr="00EB440E" w:rsidTr="00EB440E">
        <w:tc>
          <w:tcPr>
            <w:tcW w:w="2200" w:type="dxa"/>
            <w:vMerge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Способность к сохр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а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нению  дискретного множества.</w:t>
            </w:r>
          </w:p>
        </w:tc>
        <w:tc>
          <w:tcPr>
            <w:tcW w:w="2860" w:type="dxa"/>
            <w:gridSpan w:val="2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Определяет равенство предметов при измен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нии пространственного расположения, объёма и т.п. Например, определ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я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ет равенство, если од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и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наковое количество воды разлить в разные сосуды: высокий, узкий и низкий, широкий.</w:t>
            </w:r>
          </w:p>
        </w:tc>
        <w:tc>
          <w:tcPr>
            <w:tcW w:w="2420" w:type="dxa"/>
            <w:gridSpan w:val="2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Определяет равенс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во предметов при изменении простра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ственного распол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жения, объёма при организующей п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мощи взрослого.</w:t>
            </w:r>
          </w:p>
        </w:tc>
        <w:tc>
          <w:tcPr>
            <w:tcW w:w="2090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Не определяет равенство пре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д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метов при изм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нении простра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ственного расп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ложения, объёма и т.п.</w:t>
            </w:r>
          </w:p>
        </w:tc>
        <w:tc>
          <w:tcPr>
            <w:tcW w:w="3646" w:type="dxa"/>
            <w:vMerge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DD5" w:rsidRPr="00EB440E" w:rsidTr="00EB440E">
        <w:tc>
          <w:tcPr>
            <w:tcW w:w="2200" w:type="dxa"/>
            <w:vMerge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Умение выделять п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а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раметры объекта, поддающиеся измер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нию.</w:t>
            </w:r>
          </w:p>
        </w:tc>
        <w:tc>
          <w:tcPr>
            <w:tcW w:w="2860" w:type="dxa"/>
            <w:gridSpan w:val="2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Определяет параметры объекта, например, большой-маленький, в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ы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сокий-низкий и т.п., в соответствии с возра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с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тными требованиями.</w:t>
            </w:r>
          </w:p>
        </w:tc>
        <w:tc>
          <w:tcPr>
            <w:tcW w:w="2420" w:type="dxa"/>
            <w:gridSpan w:val="2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Определяет параме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ры объекта ситу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а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тивно, либо при н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большой орган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и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зующей помощи со стороны взрослого, в соответствии с во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з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растными требов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а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ниями.</w:t>
            </w:r>
          </w:p>
        </w:tc>
        <w:tc>
          <w:tcPr>
            <w:tcW w:w="2090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Не определяет параметры объе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к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та в соответствии с возрастными требованиями.</w:t>
            </w:r>
          </w:p>
        </w:tc>
        <w:tc>
          <w:tcPr>
            <w:tcW w:w="3646" w:type="dxa"/>
            <w:vMerge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DD5" w:rsidRPr="00EB440E" w:rsidTr="00EB440E">
        <w:tc>
          <w:tcPr>
            <w:tcW w:w="2200" w:type="dxa"/>
            <w:vMerge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1.Анализ и синтез.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2.Классификация.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3.Обобщения.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4.Аналогии.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5.Сравнение.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1.Анализ и синтез.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2.Классификация.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3.Обобщения.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4.Аналогии.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5.Сравнение.</w:t>
            </w:r>
          </w:p>
        </w:tc>
        <w:tc>
          <w:tcPr>
            <w:tcW w:w="7370" w:type="dxa"/>
            <w:gridSpan w:val="5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40E">
              <w:rPr>
                <w:rFonts w:ascii="Times New Roman" w:hAnsi="Times New Roman"/>
                <w:sz w:val="28"/>
                <w:szCs w:val="28"/>
              </w:rPr>
              <w:t>Оценка уровня сформированности и качественный анализ проводится на основе диагностики готовности к школе Л.А. Ясюковой.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40E">
              <w:rPr>
                <w:rFonts w:ascii="Times New Roman" w:hAnsi="Times New Roman"/>
                <w:sz w:val="28"/>
                <w:szCs w:val="28"/>
              </w:rPr>
              <w:t>Оценка уровня сформированности и качественный анализ проводится на основе диагностики готовности к школе Л.А. Ясюковой.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1. «Интуитивный речевой ан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а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лиз-синтез».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2. «Интуитивный визуальный анализ-синтез».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3. Матрицы Равена.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4. Кратковременная зрительная память.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5. Кратковременная речевая п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а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мять.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6. Гешталь-тест Бендер.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7. Тест Тулуз-Пьерона.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8. Речевые классификации.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9. Визуальные классификации.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10. Визуальные аналогии.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11. Речевые аналогии.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12. Наблюдение за освоением образовательной области «П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знание».</w:t>
            </w:r>
          </w:p>
        </w:tc>
      </w:tr>
      <w:tr w:rsidR="000C7DD5" w:rsidRPr="00EB440E" w:rsidTr="00EB440E">
        <w:tc>
          <w:tcPr>
            <w:tcW w:w="2200" w:type="dxa"/>
            <w:vMerge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  <w:lang w:eastAsia="ru-RU"/>
              </w:rPr>
              <w:t>Фантазия, воображ</w:t>
            </w:r>
            <w:r w:rsidRPr="00EB440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B440E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r w:rsidRPr="00EB44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0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40E">
              <w:rPr>
                <w:rFonts w:ascii="Times New Roman" w:hAnsi="Times New Roman"/>
                <w:b/>
                <w:sz w:val="24"/>
                <w:szCs w:val="24"/>
              </w:rPr>
              <w:t>Фантазирует, имеет хорошо развитое в</w:t>
            </w:r>
            <w:r w:rsidRPr="00EB440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b/>
                <w:sz w:val="24"/>
                <w:szCs w:val="24"/>
              </w:rPr>
              <w:t>ображение: всегда что-либо придумыв</w:t>
            </w:r>
            <w:r w:rsidRPr="00EB440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B440E">
              <w:rPr>
                <w:rFonts w:ascii="Times New Roman" w:hAnsi="Times New Roman"/>
                <w:b/>
                <w:sz w:val="24"/>
                <w:szCs w:val="24"/>
              </w:rPr>
              <w:t>ет, додумывает, ра</w:t>
            </w:r>
            <w:r w:rsidRPr="00EB440E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EB440E">
              <w:rPr>
                <w:rFonts w:ascii="Times New Roman" w:hAnsi="Times New Roman"/>
                <w:b/>
                <w:sz w:val="24"/>
                <w:szCs w:val="24"/>
              </w:rPr>
              <w:t>ворачивает замысел  рисунка, постройки, игры и т.п.</w:t>
            </w:r>
          </w:p>
        </w:tc>
        <w:tc>
          <w:tcPr>
            <w:tcW w:w="2310" w:type="dxa"/>
            <w:gridSpan w:val="2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  <w:lang w:eastAsia="ru-RU"/>
              </w:rPr>
              <w:t>Фантазия носит с</w:t>
            </w:r>
            <w:r w:rsidRPr="00EB440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B440E">
              <w:rPr>
                <w:rFonts w:ascii="Times New Roman" w:hAnsi="Times New Roman"/>
                <w:sz w:val="24"/>
                <w:szCs w:val="24"/>
                <w:lang w:eastAsia="ru-RU"/>
              </w:rPr>
              <w:t>туативный и н</w:t>
            </w:r>
            <w:r w:rsidRPr="00EB440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B44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стойкий характер, не 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всегда что-либо придумывает, ра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з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ворачивает замысел  рисунка, постройки, игры при напра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в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ляющей и орган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и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зующей помощи.</w:t>
            </w:r>
          </w:p>
        </w:tc>
        <w:tc>
          <w:tcPr>
            <w:tcW w:w="2420" w:type="dxa"/>
            <w:gridSpan w:val="2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  <w:lang w:eastAsia="ru-RU"/>
              </w:rPr>
              <w:t>Не фантазирует, сл</w:t>
            </w:r>
            <w:r w:rsidRPr="00EB440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B440E">
              <w:rPr>
                <w:rFonts w:ascii="Times New Roman" w:hAnsi="Times New Roman"/>
                <w:sz w:val="24"/>
                <w:szCs w:val="24"/>
                <w:lang w:eastAsia="ru-RU"/>
              </w:rPr>
              <w:t>бо развито вообр</w:t>
            </w:r>
            <w:r w:rsidRPr="00EB440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B440E">
              <w:rPr>
                <w:rFonts w:ascii="Times New Roman" w:hAnsi="Times New Roman"/>
                <w:sz w:val="24"/>
                <w:szCs w:val="24"/>
                <w:lang w:eastAsia="ru-RU"/>
              </w:rPr>
              <w:t>жение: продукты деятельности одн</w:t>
            </w:r>
            <w:r w:rsidRPr="00EB440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  <w:lang w:eastAsia="ru-RU"/>
              </w:rPr>
              <w:t>образные, трудности в придумывании д</w:t>
            </w:r>
            <w:r w:rsidRPr="00EB440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B440E">
              <w:rPr>
                <w:rFonts w:ascii="Times New Roman" w:hAnsi="Times New Roman"/>
                <w:sz w:val="24"/>
                <w:szCs w:val="24"/>
                <w:lang w:eastAsia="ru-RU"/>
              </w:rPr>
              <w:t>же при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 xml:space="preserve"> организу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ю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щей</w:t>
            </w:r>
            <w:r w:rsidRPr="00EB44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помощи взро</w:t>
            </w:r>
            <w:r w:rsidRPr="00EB440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B440E">
              <w:rPr>
                <w:rFonts w:ascii="Times New Roman" w:hAnsi="Times New Roman"/>
                <w:sz w:val="24"/>
                <w:szCs w:val="24"/>
                <w:lang w:eastAsia="ru-RU"/>
              </w:rPr>
              <w:t>лого.</w:t>
            </w:r>
          </w:p>
        </w:tc>
        <w:tc>
          <w:tcPr>
            <w:tcW w:w="3646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1. Карта ППД.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2. Наблюдение за ребёнком в процессе освоения всех образ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вательных областей.</w:t>
            </w:r>
          </w:p>
        </w:tc>
      </w:tr>
      <w:tr w:rsidR="000C7DD5" w:rsidRPr="00EB440E" w:rsidTr="00EB440E">
        <w:tc>
          <w:tcPr>
            <w:tcW w:w="2200" w:type="dxa"/>
            <w:vMerge w:val="restart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2.Знаково-символические действия.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0E">
              <w:rPr>
                <w:rFonts w:ascii="Times New Roman" w:hAnsi="Times New Roman"/>
                <w:b/>
                <w:sz w:val="28"/>
                <w:szCs w:val="28"/>
              </w:rPr>
              <w:t>2.Знаково-символические действия.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Моделирование.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Моделирование.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Кодирует/замещает (использует знаки и символы как условные заместителей реальных объектов и предметов).</w:t>
            </w:r>
          </w:p>
          <w:p w:rsidR="000C7DD5" w:rsidRPr="00EB440E" w:rsidRDefault="000C7DD5" w:rsidP="00EB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Способен к декодир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ванию/ считыванию информации (напр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и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мер, понимает усло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в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ность игры, предметов-заместителей).</w:t>
            </w:r>
          </w:p>
        </w:tc>
        <w:tc>
          <w:tcPr>
            <w:tcW w:w="2310" w:type="dxa"/>
            <w:gridSpan w:val="2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Кодирует/замещает по подражанию. Не всегда считывает информацию, нео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б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ходима организу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ю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щая и направля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ю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щая помощь.</w:t>
            </w:r>
          </w:p>
        </w:tc>
        <w:tc>
          <w:tcPr>
            <w:tcW w:w="2420" w:type="dxa"/>
            <w:gridSpan w:val="2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Не кодирует/не з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а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мещает (не испол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ь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зует знаки и симв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лы как условные з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а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местителей реальных объектов и предм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тов).</w:t>
            </w:r>
          </w:p>
        </w:tc>
        <w:tc>
          <w:tcPr>
            <w:tcW w:w="3646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1. Карта ППД.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2. Наблюдение за ребёнком в и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г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ровой деятельности.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3. Наблюдение за ребёнком в процессе освоения образов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а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тельной области «Художестве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ное творчество», за самосто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я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тельной деятельностью детей.</w:t>
            </w:r>
          </w:p>
        </w:tc>
      </w:tr>
      <w:tr w:rsidR="000C7DD5" w:rsidRPr="00EB440E" w:rsidTr="00EB440E">
        <w:tc>
          <w:tcPr>
            <w:tcW w:w="2200" w:type="dxa"/>
            <w:vMerge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Умеет использовать наглядные модели: схемы, планы, отр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а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жающие пространс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венное расположение предметов.</w:t>
            </w:r>
          </w:p>
        </w:tc>
        <w:tc>
          <w:tcPr>
            <w:tcW w:w="2310" w:type="dxa"/>
            <w:gridSpan w:val="2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Испытывает тру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д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ности в самосто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я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тельном использ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вании наглядных моделей.</w:t>
            </w:r>
          </w:p>
        </w:tc>
        <w:tc>
          <w:tcPr>
            <w:tcW w:w="2420" w:type="dxa"/>
            <w:gridSpan w:val="2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Не умеет использ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вать наглядные м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дели, не понимает схем, планов, отр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а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жающие пространс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т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венное располож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ние предметов.</w:t>
            </w:r>
          </w:p>
        </w:tc>
        <w:tc>
          <w:tcPr>
            <w:tcW w:w="3646" w:type="dxa"/>
          </w:tcPr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1.Карта ППД.</w:t>
            </w:r>
          </w:p>
          <w:p w:rsidR="000C7DD5" w:rsidRPr="00EB440E" w:rsidRDefault="000C7DD5" w:rsidP="00EB440E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40E">
              <w:rPr>
                <w:rFonts w:ascii="Times New Roman" w:hAnsi="Times New Roman"/>
                <w:sz w:val="24"/>
                <w:szCs w:val="24"/>
              </w:rPr>
              <w:t>2. Наблюдение за ребёнком в продуктивных  и игровых видах деятельности (конструировании, аппликации и др.), т.е. за осво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е</w:t>
            </w:r>
            <w:r w:rsidRPr="00EB440E">
              <w:rPr>
                <w:rFonts w:ascii="Times New Roman" w:hAnsi="Times New Roman"/>
                <w:sz w:val="24"/>
                <w:szCs w:val="24"/>
              </w:rPr>
              <w:t>нием образовательной области «Художественное творчество».</w:t>
            </w:r>
          </w:p>
        </w:tc>
      </w:tr>
    </w:tbl>
    <w:p w:rsidR="000C7DD5" w:rsidRDefault="000C7DD5" w:rsidP="00CC56FD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sectPr w:rsidR="000C7DD5" w:rsidSect="00084E8D">
      <w:pgSz w:w="16838" w:h="11906" w:orient="landscape"/>
      <w:pgMar w:top="170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047"/>
    <w:multiLevelType w:val="hybridMultilevel"/>
    <w:tmpl w:val="F1421A34"/>
    <w:lvl w:ilvl="0" w:tplc="0419000F">
      <w:start w:val="1"/>
      <w:numFmt w:val="decimal"/>
      <w:lvlText w:val="%1."/>
      <w:lvlJc w:val="left"/>
      <w:pPr>
        <w:ind w:left="-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12" w:hanging="180"/>
      </w:pPr>
      <w:rPr>
        <w:rFonts w:cs="Times New Roman"/>
      </w:rPr>
    </w:lvl>
  </w:abstractNum>
  <w:abstractNum w:abstractNumId="1">
    <w:nsid w:val="03AA3CA7"/>
    <w:multiLevelType w:val="hybridMultilevel"/>
    <w:tmpl w:val="A94A29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237ACE"/>
    <w:multiLevelType w:val="hybridMultilevel"/>
    <w:tmpl w:val="5BC6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937B1D"/>
    <w:multiLevelType w:val="hybridMultilevel"/>
    <w:tmpl w:val="CBE24900"/>
    <w:lvl w:ilvl="0" w:tplc="B77814B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827572"/>
    <w:multiLevelType w:val="hybridMultilevel"/>
    <w:tmpl w:val="45D2F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97B04"/>
    <w:multiLevelType w:val="hybridMultilevel"/>
    <w:tmpl w:val="D5E40EB8"/>
    <w:lvl w:ilvl="0" w:tplc="C046C4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344054E"/>
    <w:multiLevelType w:val="hybridMultilevel"/>
    <w:tmpl w:val="FC1EB172"/>
    <w:lvl w:ilvl="0" w:tplc="111EFCAC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7">
    <w:nsid w:val="392E494D"/>
    <w:multiLevelType w:val="hybridMultilevel"/>
    <w:tmpl w:val="863C0E0C"/>
    <w:lvl w:ilvl="0" w:tplc="B77814B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1E4F5D"/>
    <w:multiLevelType w:val="hybridMultilevel"/>
    <w:tmpl w:val="CED4154E"/>
    <w:lvl w:ilvl="0" w:tplc="0419000F">
      <w:start w:val="1"/>
      <w:numFmt w:val="decimal"/>
      <w:lvlText w:val="%1."/>
      <w:lvlJc w:val="left"/>
      <w:pPr>
        <w:ind w:left="2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  <w:rPr>
        <w:rFonts w:cs="Times New Roman"/>
      </w:rPr>
    </w:lvl>
  </w:abstractNum>
  <w:abstractNum w:abstractNumId="9">
    <w:nsid w:val="50FE6F01"/>
    <w:multiLevelType w:val="hybridMultilevel"/>
    <w:tmpl w:val="7E8E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2D2264"/>
    <w:multiLevelType w:val="hybridMultilevel"/>
    <w:tmpl w:val="1386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062F3E"/>
    <w:multiLevelType w:val="hybridMultilevel"/>
    <w:tmpl w:val="9DEA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BB4AD4"/>
    <w:multiLevelType w:val="hybridMultilevel"/>
    <w:tmpl w:val="04D0061C"/>
    <w:lvl w:ilvl="0" w:tplc="BF4440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7CCE6D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A687E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765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10C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0C36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578DC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9721D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C783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71B50659"/>
    <w:multiLevelType w:val="hybridMultilevel"/>
    <w:tmpl w:val="70EA531C"/>
    <w:lvl w:ilvl="0" w:tplc="0419000F">
      <w:start w:val="1"/>
      <w:numFmt w:val="decimal"/>
      <w:lvlText w:val="%1."/>
      <w:lvlJc w:val="left"/>
      <w:pPr>
        <w:ind w:left="3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  <w:rPr>
        <w:rFonts w:cs="Times New Roman"/>
      </w:rPr>
    </w:lvl>
  </w:abstractNum>
  <w:abstractNum w:abstractNumId="14">
    <w:nsid w:val="72F03BAE"/>
    <w:multiLevelType w:val="hybridMultilevel"/>
    <w:tmpl w:val="B31E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416668"/>
    <w:multiLevelType w:val="hybridMultilevel"/>
    <w:tmpl w:val="28E2D1D2"/>
    <w:lvl w:ilvl="0" w:tplc="4D8C79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DD768B"/>
    <w:multiLevelType w:val="hybridMultilevel"/>
    <w:tmpl w:val="E954E13C"/>
    <w:lvl w:ilvl="0" w:tplc="0419000F">
      <w:start w:val="1"/>
      <w:numFmt w:val="decimal"/>
      <w:lvlText w:val="%1."/>
      <w:lvlJc w:val="left"/>
      <w:pPr>
        <w:ind w:left="-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2" w:hanging="180"/>
      </w:pPr>
      <w:rPr>
        <w:rFonts w:cs="Times New Roman"/>
      </w:rPr>
    </w:lvl>
  </w:abstractNum>
  <w:abstractNum w:abstractNumId="17">
    <w:nsid w:val="7AA31D60"/>
    <w:multiLevelType w:val="hybridMultilevel"/>
    <w:tmpl w:val="0CCAF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5A638A"/>
    <w:multiLevelType w:val="hybridMultilevel"/>
    <w:tmpl w:val="CAF6FB00"/>
    <w:lvl w:ilvl="0" w:tplc="B77814B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8"/>
  </w:num>
  <w:num w:numId="9">
    <w:abstractNumId w:val="16"/>
  </w:num>
  <w:num w:numId="10">
    <w:abstractNumId w:val="0"/>
  </w:num>
  <w:num w:numId="11">
    <w:abstractNumId w:val="13"/>
  </w:num>
  <w:num w:numId="12">
    <w:abstractNumId w:val="17"/>
  </w:num>
  <w:num w:numId="13">
    <w:abstractNumId w:val="12"/>
  </w:num>
  <w:num w:numId="14">
    <w:abstractNumId w:val="5"/>
  </w:num>
  <w:num w:numId="15">
    <w:abstractNumId w:val="6"/>
  </w:num>
  <w:num w:numId="16">
    <w:abstractNumId w:val="2"/>
  </w:num>
  <w:num w:numId="17">
    <w:abstractNumId w:val="11"/>
  </w:num>
  <w:num w:numId="18">
    <w:abstractNumId w:val="15"/>
  </w:num>
  <w:num w:numId="19">
    <w:abstractNumId w:val="14"/>
  </w:num>
  <w:num w:numId="20">
    <w:abstractNumId w:val="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B05"/>
    <w:rsid w:val="00001ACE"/>
    <w:rsid w:val="00037F26"/>
    <w:rsid w:val="00056D8E"/>
    <w:rsid w:val="00084E8D"/>
    <w:rsid w:val="000A2B40"/>
    <w:rsid w:val="000C7DD5"/>
    <w:rsid w:val="000D3C55"/>
    <w:rsid w:val="000E037C"/>
    <w:rsid w:val="000E4532"/>
    <w:rsid w:val="000E6600"/>
    <w:rsid w:val="00104C7C"/>
    <w:rsid w:val="00113560"/>
    <w:rsid w:val="00113B7B"/>
    <w:rsid w:val="0011618B"/>
    <w:rsid w:val="00116B54"/>
    <w:rsid w:val="00123D58"/>
    <w:rsid w:val="0012719B"/>
    <w:rsid w:val="00147664"/>
    <w:rsid w:val="001562AD"/>
    <w:rsid w:val="001614FF"/>
    <w:rsid w:val="00186CF5"/>
    <w:rsid w:val="001916FB"/>
    <w:rsid w:val="001B3464"/>
    <w:rsid w:val="001C4357"/>
    <w:rsid w:val="001C7675"/>
    <w:rsid w:val="001D2E31"/>
    <w:rsid w:val="001F0EAA"/>
    <w:rsid w:val="002436E3"/>
    <w:rsid w:val="00247F53"/>
    <w:rsid w:val="002609A7"/>
    <w:rsid w:val="00266FF7"/>
    <w:rsid w:val="002C1051"/>
    <w:rsid w:val="002C3BA1"/>
    <w:rsid w:val="002F48A2"/>
    <w:rsid w:val="003001D9"/>
    <w:rsid w:val="003155B9"/>
    <w:rsid w:val="00315A07"/>
    <w:rsid w:val="0032300B"/>
    <w:rsid w:val="00336D99"/>
    <w:rsid w:val="00357BAC"/>
    <w:rsid w:val="00364441"/>
    <w:rsid w:val="003759DE"/>
    <w:rsid w:val="00396523"/>
    <w:rsid w:val="003B07B3"/>
    <w:rsid w:val="003C7E0A"/>
    <w:rsid w:val="003E532B"/>
    <w:rsid w:val="003E5FAA"/>
    <w:rsid w:val="003F5691"/>
    <w:rsid w:val="0041248A"/>
    <w:rsid w:val="0042513C"/>
    <w:rsid w:val="00427917"/>
    <w:rsid w:val="00445FC4"/>
    <w:rsid w:val="00450829"/>
    <w:rsid w:val="0045134A"/>
    <w:rsid w:val="004740BF"/>
    <w:rsid w:val="00485BA0"/>
    <w:rsid w:val="00493031"/>
    <w:rsid w:val="004931E2"/>
    <w:rsid w:val="00493D94"/>
    <w:rsid w:val="00494174"/>
    <w:rsid w:val="004D029B"/>
    <w:rsid w:val="004E7FC4"/>
    <w:rsid w:val="004F044A"/>
    <w:rsid w:val="004F14D7"/>
    <w:rsid w:val="00513753"/>
    <w:rsid w:val="005364F5"/>
    <w:rsid w:val="00552D16"/>
    <w:rsid w:val="0056248A"/>
    <w:rsid w:val="00563DC2"/>
    <w:rsid w:val="00565B14"/>
    <w:rsid w:val="005749FF"/>
    <w:rsid w:val="00574B0E"/>
    <w:rsid w:val="00582337"/>
    <w:rsid w:val="00591F7D"/>
    <w:rsid w:val="005E6772"/>
    <w:rsid w:val="00605EDC"/>
    <w:rsid w:val="006363A2"/>
    <w:rsid w:val="00660F49"/>
    <w:rsid w:val="006905BC"/>
    <w:rsid w:val="006C3789"/>
    <w:rsid w:val="006E3D20"/>
    <w:rsid w:val="00740B53"/>
    <w:rsid w:val="00750289"/>
    <w:rsid w:val="00790A84"/>
    <w:rsid w:val="00790E36"/>
    <w:rsid w:val="00790FE6"/>
    <w:rsid w:val="007B07F4"/>
    <w:rsid w:val="007C5CCE"/>
    <w:rsid w:val="007D6C55"/>
    <w:rsid w:val="007E2F87"/>
    <w:rsid w:val="007F35D1"/>
    <w:rsid w:val="008018E9"/>
    <w:rsid w:val="008037D3"/>
    <w:rsid w:val="008116CF"/>
    <w:rsid w:val="00836DB1"/>
    <w:rsid w:val="00853DD8"/>
    <w:rsid w:val="00861178"/>
    <w:rsid w:val="0088096A"/>
    <w:rsid w:val="00893294"/>
    <w:rsid w:val="008C094F"/>
    <w:rsid w:val="008F5A9D"/>
    <w:rsid w:val="00920B05"/>
    <w:rsid w:val="00942B03"/>
    <w:rsid w:val="00944D2D"/>
    <w:rsid w:val="00964F99"/>
    <w:rsid w:val="0097577B"/>
    <w:rsid w:val="009A28CB"/>
    <w:rsid w:val="009B438C"/>
    <w:rsid w:val="009D5DF4"/>
    <w:rsid w:val="00A143FF"/>
    <w:rsid w:val="00A250DC"/>
    <w:rsid w:val="00A37D0E"/>
    <w:rsid w:val="00A57A26"/>
    <w:rsid w:val="00A6196E"/>
    <w:rsid w:val="00A948D0"/>
    <w:rsid w:val="00AD276B"/>
    <w:rsid w:val="00AD7BF3"/>
    <w:rsid w:val="00AE4BE8"/>
    <w:rsid w:val="00B10FF0"/>
    <w:rsid w:val="00B113D7"/>
    <w:rsid w:val="00B178ED"/>
    <w:rsid w:val="00B20519"/>
    <w:rsid w:val="00B34BE4"/>
    <w:rsid w:val="00B360DC"/>
    <w:rsid w:val="00B843E5"/>
    <w:rsid w:val="00B94720"/>
    <w:rsid w:val="00B952F2"/>
    <w:rsid w:val="00BA1346"/>
    <w:rsid w:val="00BA3CFC"/>
    <w:rsid w:val="00BB45E0"/>
    <w:rsid w:val="00BB5238"/>
    <w:rsid w:val="00BB5946"/>
    <w:rsid w:val="00BB7965"/>
    <w:rsid w:val="00BE31FB"/>
    <w:rsid w:val="00BF0C63"/>
    <w:rsid w:val="00C00158"/>
    <w:rsid w:val="00C22861"/>
    <w:rsid w:val="00C37DD0"/>
    <w:rsid w:val="00C43DEB"/>
    <w:rsid w:val="00C55CC5"/>
    <w:rsid w:val="00C6765A"/>
    <w:rsid w:val="00C75840"/>
    <w:rsid w:val="00CA6FC8"/>
    <w:rsid w:val="00CC0A09"/>
    <w:rsid w:val="00CC56FD"/>
    <w:rsid w:val="00CE10C7"/>
    <w:rsid w:val="00D16EBC"/>
    <w:rsid w:val="00D172F3"/>
    <w:rsid w:val="00D57198"/>
    <w:rsid w:val="00D67D91"/>
    <w:rsid w:val="00D778EC"/>
    <w:rsid w:val="00DA7170"/>
    <w:rsid w:val="00DB534C"/>
    <w:rsid w:val="00DD4245"/>
    <w:rsid w:val="00E35935"/>
    <w:rsid w:val="00E42D17"/>
    <w:rsid w:val="00E76B78"/>
    <w:rsid w:val="00EB440E"/>
    <w:rsid w:val="00EC6113"/>
    <w:rsid w:val="00ED4B39"/>
    <w:rsid w:val="00EE10AF"/>
    <w:rsid w:val="00EE4218"/>
    <w:rsid w:val="00EF7ED3"/>
    <w:rsid w:val="00F351B8"/>
    <w:rsid w:val="00F52551"/>
    <w:rsid w:val="00F53360"/>
    <w:rsid w:val="00F7607E"/>
    <w:rsid w:val="00F85D61"/>
    <w:rsid w:val="00F93264"/>
    <w:rsid w:val="00F97A30"/>
    <w:rsid w:val="00FA37B1"/>
    <w:rsid w:val="00FA76AF"/>
    <w:rsid w:val="00FC339D"/>
    <w:rsid w:val="00FC3CBD"/>
    <w:rsid w:val="00FD79D2"/>
    <w:rsid w:val="00FF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920B05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D3C5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0D3C55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53DD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C1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C105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735</TotalTime>
  <Pages>11</Pages>
  <Words>2598</Words>
  <Characters>14813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</dc:creator>
  <cp:keywords/>
  <dc:description/>
  <cp:lastModifiedBy>metodist</cp:lastModifiedBy>
  <cp:revision>103</cp:revision>
  <cp:lastPrinted>2011-03-11T12:49:00Z</cp:lastPrinted>
  <dcterms:created xsi:type="dcterms:W3CDTF">2011-03-03T14:35:00Z</dcterms:created>
  <dcterms:modified xsi:type="dcterms:W3CDTF">2011-04-07T09:02:00Z</dcterms:modified>
</cp:coreProperties>
</file>