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AA" w:rsidRPr="006F4BBB" w:rsidRDefault="00992EAA" w:rsidP="00CE787D">
      <w:pPr>
        <w:jc w:val="center"/>
      </w:pPr>
      <w:r w:rsidRPr="006F4BBB">
        <w:t>Автор: Осипова О.А., методист по детской психологии МУ ИМЦ г. Томска</w:t>
      </w:r>
    </w:p>
    <w:p w:rsidR="00992EAA" w:rsidRDefault="00992EAA" w:rsidP="00CE787D">
      <w:pPr>
        <w:jc w:val="center"/>
        <w:rPr>
          <w:b/>
        </w:rPr>
      </w:pPr>
      <w:r w:rsidRPr="00F175B5">
        <w:rPr>
          <w:b/>
        </w:rPr>
        <w:t xml:space="preserve">Карта психолого-педагогической диагностики сформированности </w:t>
      </w:r>
    </w:p>
    <w:p w:rsidR="00992EAA" w:rsidRDefault="00992EAA" w:rsidP="00CE787D">
      <w:pPr>
        <w:jc w:val="center"/>
        <w:rPr>
          <w:b/>
        </w:rPr>
      </w:pPr>
      <w:r>
        <w:rPr>
          <w:b/>
        </w:rPr>
        <w:t>универсальных учебных действий и их предпосылок у детей 7 лет</w:t>
      </w:r>
    </w:p>
    <w:p w:rsidR="00992EAA" w:rsidRPr="00F87EE9" w:rsidRDefault="00992EAA" w:rsidP="00CE787D">
      <w:pPr>
        <w:ind w:right="125"/>
        <w:rPr>
          <w:sz w:val="16"/>
          <w:szCs w:val="16"/>
        </w:rPr>
      </w:pPr>
      <w:r w:rsidRPr="00F87EE9">
        <w:t>Ф.И. ребёнка________________________</w:t>
      </w:r>
      <w:r>
        <w:t xml:space="preserve">          Дата (ы) заполнения__________________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992EAA" w:rsidRPr="00F175B5" w:rsidRDefault="00992EAA" w:rsidP="00CE787D">
      <w:pPr>
        <w:jc w:val="center"/>
        <w:rPr>
          <w:b/>
        </w:rPr>
      </w:pPr>
    </w:p>
    <w:tbl>
      <w:tblPr>
        <w:tblW w:w="10545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"/>
        <w:gridCol w:w="828"/>
        <w:gridCol w:w="1068"/>
        <w:gridCol w:w="1452"/>
        <w:gridCol w:w="4920"/>
        <w:gridCol w:w="480"/>
        <w:gridCol w:w="480"/>
        <w:gridCol w:w="480"/>
        <w:gridCol w:w="495"/>
      </w:tblGrid>
      <w:tr w:rsidR="00992EAA" w:rsidRPr="00F175B5" w:rsidTr="00A62297">
        <w:trPr>
          <w:cantSplit/>
          <w:trHeight w:val="237"/>
        </w:trPr>
        <w:tc>
          <w:tcPr>
            <w:tcW w:w="342" w:type="dxa"/>
            <w:vMerge w:val="restart"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992EAA" w:rsidRPr="00D8313F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6372" w:type="dxa"/>
            <w:gridSpan w:val="2"/>
            <w:vMerge w:val="restart"/>
          </w:tcPr>
          <w:p w:rsidR="00992EAA" w:rsidRPr="00D8313F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1440" w:type="dxa"/>
            <w:gridSpan w:val="3"/>
          </w:tcPr>
          <w:p w:rsidR="00992EAA" w:rsidRPr="00D8313F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Уровень сформированности</w:t>
            </w:r>
          </w:p>
        </w:tc>
        <w:tc>
          <w:tcPr>
            <w:tcW w:w="495" w:type="dxa"/>
            <w:vMerge w:val="restart"/>
          </w:tcPr>
          <w:p w:rsidR="00992EAA" w:rsidRPr="00D8313F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Заключение</w:t>
            </w:r>
          </w:p>
        </w:tc>
      </w:tr>
      <w:tr w:rsidR="00992EAA" w:rsidRPr="00F175B5" w:rsidTr="00A62297">
        <w:trPr>
          <w:cantSplit/>
          <w:trHeight w:val="236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</w:t>
            </w: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23"/>
        </w:trPr>
        <w:tc>
          <w:tcPr>
            <w:tcW w:w="342" w:type="dxa"/>
            <w:vMerge w:val="restart"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 xml:space="preserve">Коммуникативные </w:t>
            </w:r>
            <w:r>
              <w:rPr>
                <w:b/>
                <w:sz w:val="16"/>
                <w:szCs w:val="16"/>
              </w:rPr>
              <w:t xml:space="preserve"> УУД</w:t>
            </w:r>
          </w:p>
        </w:tc>
        <w:tc>
          <w:tcPr>
            <w:tcW w:w="1896" w:type="dxa"/>
            <w:gridSpan w:val="2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>Базовый уровень</w:t>
            </w: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 xml:space="preserve">потребность ребенка в общении со взрослыми 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992EAA" w:rsidRPr="00B5296D" w:rsidRDefault="00992EAA" w:rsidP="00A1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В</w:t>
            </w:r>
            <w:r w:rsidRPr="00B5296D">
              <w:rPr>
                <w:b/>
                <w:sz w:val="16"/>
                <w:szCs w:val="16"/>
              </w:rPr>
              <w:t xml:space="preserve">У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B5296D">
              <w:rPr>
                <w:b/>
                <w:sz w:val="16"/>
                <w:szCs w:val="16"/>
              </w:rPr>
              <w:t>СУ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B5296D">
              <w:rPr>
                <w:b/>
                <w:sz w:val="16"/>
                <w:szCs w:val="16"/>
              </w:rPr>
              <w:t xml:space="preserve"> НУ</w:t>
            </w:r>
          </w:p>
          <w:p w:rsidR="00992EAA" w:rsidRPr="00B5296D" w:rsidRDefault="00992EAA" w:rsidP="00A170E7">
            <w:pPr>
              <w:rPr>
                <w:b/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23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потребность ребенка в общении со сверстниками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992EAA" w:rsidRDefault="00992EAA" w:rsidP="00A170E7">
            <w:pPr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42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умеет слушать собеседника и понимать  чужую речь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20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умеет устанавливать контакт со сверстниками и не знакомыми ранее взрослыми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29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992EAA" w:rsidRPr="00B5296D" w:rsidRDefault="00992EAA" w:rsidP="00A170E7">
            <w:pPr>
              <w:rPr>
                <w:b/>
                <w:i/>
                <w:sz w:val="16"/>
                <w:szCs w:val="16"/>
                <w:u w:val="single"/>
              </w:rPr>
            </w:pPr>
            <w:r w:rsidRPr="00B5296D">
              <w:rPr>
                <w:b/>
                <w:i/>
                <w:sz w:val="16"/>
                <w:szCs w:val="16"/>
                <w:u w:val="single"/>
              </w:rPr>
              <w:t>Произвольные формы общения</w:t>
            </w:r>
          </w:p>
        </w:tc>
        <w:tc>
          <w:tcPr>
            <w:tcW w:w="4920" w:type="dxa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общение со взрослыми опосредовано задачей, правилом или образцом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28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кооперативно-соревновательное общение со сверстниками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88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Эмоциональный</w:t>
            </w:r>
          </w:p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компонент</w:t>
            </w:r>
          </w:p>
        </w:tc>
        <w:tc>
          <w:tcPr>
            <w:tcW w:w="4920" w:type="dxa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проявляет эмпатию, владеет элементарными способами эмоциональной поддержки сверстника и взрослого, толерантность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88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color w:val="231F20"/>
                <w:sz w:val="16"/>
                <w:szCs w:val="16"/>
              </w:rPr>
              <w:t>владеет  элементами культуры общения: умение приветствовать, прощаться, выражать просьбу, благодарность, извинение.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41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Комм</w:t>
            </w:r>
            <w:r w:rsidRPr="00B5296D">
              <w:rPr>
                <w:sz w:val="16"/>
                <w:szCs w:val="16"/>
              </w:rPr>
              <w:t>у</w:t>
            </w:r>
            <w:r w:rsidRPr="00B5296D">
              <w:rPr>
                <w:sz w:val="16"/>
                <w:szCs w:val="16"/>
              </w:rPr>
              <w:t>ник</w:t>
            </w:r>
            <w:r w:rsidRPr="00B5296D">
              <w:rPr>
                <w:sz w:val="16"/>
                <w:szCs w:val="16"/>
              </w:rPr>
              <w:t>а</w:t>
            </w:r>
            <w:r w:rsidRPr="00B5296D">
              <w:rPr>
                <w:sz w:val="16"/>
                <w:szCs w:val="16"/>
              </w:rPr>
              <w:t>тивные дейс</w:t>
            </w:r>
            <w:r w:rsidRPr="00B5296D">
              <w:rPr>
                <w:sz w:val="16"/>
                <w:szCs w:val="16"/>
              </w:rPr>
              <w:t>т</w:t>
            </w:r>
            <w:r w:rsidRPr="00B5296D">
              <w:rPr>
                <w:sz w:val="16"/>
                <w:szCs w:val="16"/>
              </w:rPr>
              <w:t>вия:</w:t>
            </w: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Коммуникация как взаимодействие</w:t>
            </w:r>
          </w:p>
        </w:tc>
        <w:tc>
          <w:tcPr>
            <w:tcW w:w="1452" w:type="dxa"/>
            <w:vMerge w:val="restart"/>
          </w:tcPr>
          <w:p w:rsidR="00992EAA" w:rsidRPr="00B5296D" w:rsidRDefault="00992EAA" w:rsidP="00A170E7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B5296D">
              <w:rPr>
                <w:b/>
                <w:i/>
                <w:sz w:val="16"/>
                <w:szCs w:val="16"/>
                <w:u w:val="single"/>
              </w:rPr>
              <w:t>Преодоление эгоцентрической позиции в пространственных отношениях</w:t>
            </w:r>
          </w:p>
        </w:tc>
        <w:tc>
          <w:tcPr>
            <w:tcW w:w="4920" w:type="dxa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ориентируется в пространственных отношениях применительно к себе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65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extDirection w:val="btLr"/>
          </w:tcPr>
          <w:p w:rsidR="00992EAA" w:rsidRPr="00B5296D" w:rsidRDefault="00992EAA" w:rsidP="00CE787D">
            <w:pPr>
              <w:pStyle w:val="ListParagraph"/>
              <w:numPr>
                <w:ilvl w:val="0"/>
                <w:numId w:val="1"/>
              </w:numPr>
              <w:ind w:left="0" w:hanging="900"/>
              <w:jc w:val="both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extDirection w:val="btLr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992EAA" w:rsidRPr="00B5296D" w:rsidRDefault="00992EAA" w:rsidP="00A170E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92EAA" w:rsidRPr="00B5296D" w:rsidRDefault="00992EAA" w:rsidP="00A170E7">
            <w:pPr>
              <w:jc w:val="both"/>
              <w:rPr>
                <w:b/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ориентируется в пространственных отношениях применительно к другим людям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57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extDirection w:val="btLr"/>
          </w:tcPr>
          <w:p w:rsidR="00992EAA" w:rsidRPr="00B5296D" w:rsidRDefault="00992EAA" w:rsidP="00CE787D">
            <w:pPr>
              <w:pStyle w:val="ListParagraph"/>
              <w:numPr>
                <w:ilvl w:val="0"/>
                <w:numId w:val="1"/>
              </w:numPr>
              <w:ind w:left="0" w:hanging="900"/>
              <w:jc w:val="both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extDirection w:val="btLr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B5296D">
              <w:rPr>
                <w:b/>
                <w:i/>
                <w:sz w:val="16"/>
                <w:szCs w:val="16"/>
                <w:u w:val="single"/>
              </w:rPr>
              <w:t>преодоление эгоцентрической позиции в межличностных отношениях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62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Коммуникация как кооперация</w:t>
            </w: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b/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активно участвует в совместной деятельности, готов договариваться и находить общее решение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60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extDirection w:val="btLr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не навязывает своё решение, ориентируется на мнение партнёра по общению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410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extDirection w:val="btLr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доброжелательное и отзывчивое отношение друг к другу, в т.ч. в ситуации конфликта интересов</w:t>
            </w:r>
            <w:r>
              <w:rPr>
                <w:sz w:val="16"/>
                <w:szCs w:val="16"/>
              </w:rPr>
              <w:t>, о</w:t>
            </w:r>
            <w:r w:rsidRPr="00B5296D">
              <w:rPr>
                <w:sz w:val="16"/>
                <w:szCs w:val="16"/>
              </w:rPr>
              <w:t>казывает помощь другим в случае затруднения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312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Коммуникация как условие интериоризации</w:t>
            </w: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b/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умение строить понятные для партнера высказывания, учитывающие, что он знает и видит, а что нет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312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умеет задавать вопросы, чтобы с их помощью получить необходимые сведения от пар</w:t>
            </w:r>
            <w:r w:rsidRPr="00B5296D">
              <w:rPr>
                <w:sz w:val="16"/>
                <w:szCs w:val="16"/>
              </w:rPr>
              <w:t>т</w:t>
            </w:r>
            <w:r w:rsidRPr="00B5296D">
              <w:rPr>
                <w:sz w:val="16"/>
                <w:szCs w:val="16"/>
              </w:rPr>
              <w:t>нера по деятельности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84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владеет планирующей и регулирующей  функциями речи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21"/>
        </w:trPr>
        <w:tc>
          <w:tcPr>
            <w:tcW w:w="342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 xml:space="preserve">Личностные </w:t>
            </w:r>
            <w:r>
              <w:rPr>
                <w:b/>
                <w:sz w:val="16"/>
                <w:szCs w:val="16"/>
              </w:rPr>
              <w:t xml:space="preserve"> УУД</w:t>
            </w:r>
          </w:p>
        </w:tc>
        <w:tc>
          <w:tcPr>
            <w:tcW w:w="82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 xml:space="preserve">Самоопределение </w:t>
            </w:r>
          </w:p>
        </w:tc>
        <w:tc>
          <w:tcPr>
            <w:tcW w:w="106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 xml:space="preserve">Самооценка </w:t>
            </w: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>осознаёт свои желания, переживания, мотивы, действия, качества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992EAA" w:rsidRPr="00B5296D" w:rsidRDefault="00992EAA" w:rsidP="00A1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В</w:t>
            </w:r>
            <w:r w:rsidRPr="00B5296D">
              <w:rPr>
                <w:b/>
                <w:sz w:val="16"/>
                <w:szCs w:val="16"/>
              </w:rPr>
              <w:t xml:space="preserve">У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B5296D">
              <w:rPr>
                <w:b/>
                <w:sz w:val="16"/>
                <w:szCs w:val="16"/>
              </w:rPr>
              <w:t>СУ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B5296D">
              <w:rPr>
                <w:b/>
                <w:sz w:val="16"/>
                <w:szCs w:val="16"/>
              </w:rPr>
              <w:t xml:space="preserve"> НУ</w:t>
            </w:r>
          </w:p>
          <w:p w:rsidR="00992EAA" w:rsidRPr="00B5296D" w:rsidRDefault="00992EAA" w:rsidP="00A170E7">
            <w:pPr>
              <w:rPr>
                <w:b/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339"/>
        </w:trPr>
        <w:tc>
          <w:tcPr>
            <w:tcW w:w="342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способен к адекватной,  критичной самооценки своих достижений в конкретных видах деятельности</w:t>
            </w:r>
            <w:r>
              <w:rPr>
                <w:sz w:val="16"/>
                <w:szCs w:val="16"/>
              </w:rPr>
              <w:t xml:space="preserve">, </w:t>
            </w:r>
            <w:r w:rsidRPr="00B5296D">
              <w:rPr>
                <w:sz w:val="16"/>
                <w:szCs w:val="16"/>
              </w:rPr>
              <w:t>принимает чужие успехи, не воспринимает их как поражение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51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Смыслообразование</w:t>
            </w:r>
          </w:p>
        </w:tc>
        <w:tc>
          <w:tcPr>
            <w:tcW w:w="106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Мотивационная готовность</w:t>
            </w:r>
          </w:p>
        </w:tc>
        <w:tc>
          <w:tcPr>
            <w:tcW w:w="6372" w:type="dxa"/>
            <w:gridSpan w:val="2"/>
          </w:tcPr>
          <w:p w:rsidR="00992EAA" w:rsidRPr="00B1623D" w:rsidRDefault="00992EAA" w:rsidP="00A170E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1623D">
              <w:rPr>
                <w:sz w:val="16"/>
                <w:szCs w:val="16"/>
              </w:rPr>
              <w:t>тремится выполнять социально-значимую и социально-оцениваемую деятельность, быть полезным обществу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315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>доминирование познавательной мотивации над игровой</w:t>
            </w:r>
            <w:r>
              <w:rPr>
                <w:b/>
                <w:sz w:val="16"/>
                <w:szCs w:val="16"/>
              </w:rPr>
              <w:t>, привлекает получение новых знаний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315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tabs>
                <w:tab w:val="left" w:pos="357"/>
              </w:tabs>
              <w:jc w:val="both"/>
              <w:rPr>
                <w:b/>
                <w:sz w:val="16"/>
                <w:szCs w:val="16"/>
              </w:rPr>
            </w:pPr>
            <w:r w:rsidRPr="00B1623D">
              <w:rPr>
                <w:b/>
                <w:sz w:val="16"/>
                <w:szCs w:val="16"/>
              </w:rPr>
              <w:t xml:space="preserve">появление соподчинения мотивов поведения и деятельности, т.е. способен подчинить импульсивные желания сознательно поставленным целям 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21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Ценностно-нравственная ориентация</w:t>
            </w:r>
          </w:p>
        </w:tc>
        <w:tc>
          <w:tcPr>
            <w:tcW w:w="106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Моральные</w:t>
            </w:r>
          </w:p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 xml:space="preserve"> нормы</w:t>
            </w: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усвоены  нормы справедливого распределения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81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усвоены нормы взаимопомощи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33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усвоены нормы правдивости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391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textDirection w:val="btLr"/>
          </w:tcPr>
          <w:p w:rsidR="00992EAA" w:rsidRPr="00B5296D" w:rsidRDefault="00992EAA" w:rsidP="00A170E7">
            <w:pPr>
              <w:jc w:val="center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Эмоциональный аспект</w:t>
            </w: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ориентируется в нравственном содержании и смысле собственных поступков и поступков других людей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592"/>
        </w:trPr>
        <w:tc>
          <w:tcPr>
            <w:tcW w:w="342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проявляет нравственные переживания: чувство гордости, стыда, вины, совести</w:t>
            </w:r>
            <w:r>
              <w:rPr>
                <w:sz w:val="16"/>
                <w:szCs w:val="16"/>
              </w:rPr>
              <w:t>;</w:t>
            </w:r>
          </w:p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проявляет интеллектуальные чувства «радость познания», эстетические чувства «чувства прекрасного»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89"/>
        </w:trPr>
        <w:tc>
          <w:tcPr>
            <w:tcW w:w="2238" w:type="dxa"/>
            <w:gridSpan w:val="3"/>
            <w:vMerge w:val="restart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 xml:space="preserve">Познавательные </w:t>
            </w:r>
            <w:r>
              <w:rPr>
                <w:b/>
                <w:sz w:val="16"/>
                <w:szCs w:val="16"/>
              </w:rPr>
              <w:t>УУД</w:t>
            </w: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на занятиях активен, инициативен, проявляет самостоятельность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992EAA" w:rsidRPr="00B5296D" w:rsidRDefault="00992EAA" w:rsidP="00A1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</w:t>
            </w:r>
            <w:r w:rsidRPr="00B5296D">
              <w:rPr>
                <w:b/>
                <w:sz w:val="16"/>
                <w:szCs w:val="16"/>
              </w:rPr>
              <w:t xml:space="preserve">У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B5296D">
              <w:rPr>
                <w:b/>
                <w:sz w:val="16"/>
                <w:szCs w:val="16"/>
              </w:rPr>
              <w:t>СУ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5296D">
              <w:rPr>
                <w:b/>
                <w:sz w:val="16"/>
                <w:szCs w:val="16"/>
              </w:rPr>
              <w:t>НУ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  <w:p w:rsidR="00992EAA" w:rsidRPr="00B5296D" w:rsidRDefault="00992EAA" w:rsidP="00A170E7">
            <w:pPr>
              <w:rPr>
                <w:b/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32"/>
        </w:trPr>
        <w:tc>
          <w:tcPr>
            <w:tcW w:w="2238" w:type="dxa"/>
            <w:gridSpan w:val="3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CC5E12">
              <w:rPr>
                <w:sz w:val="16"/>
                <w:szCs w:val="16"/>
              </w:rPr>
              <w:t>умеет выделять параметры объекта, поддающиеся измерению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992EAA" w:rsidRDefault="00992EAA" w:rsidP="00A170E7">
            <w:pPr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401"/>
        </w:trPr>
        <w:tc>
          <w:tcPr>
            <w:tcW w:w="2238" w:type="dxa"/>
            <w:gridSpan w:val="3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умеет использовать наглядные модели: схемы, планы, отражающие пространственное расположение предметов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33"/>
        </w:trPr>
        <w:tc>
          <w:tcPr>
            <w:tcW w:w="2238" w:type="dxa"/>
            <w:gridSpan w:val="3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D8313F" w:rsidRDefault="00992EAA" w:rsidP="00A170E7">
            <w:pPr>
              <w:jc w:val="both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фантазирует, имеет хорошо развитое воображение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33"/>
        </w:trPr>
        <w:tc>
          <w:tcPr>
            <w:tcW w:w="2238" w:type="dxa"/>
            <w:gridSpan w:val="3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200515" w:rsidRDefault="00992EAA" w:rsidP="00A170E7">
            <w:pPr>
              <w:jc w:val="both"/>
              <w:outlineLvl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умеет сравнивать,  устанавливать</w:t>
            </w:r>
            <w:r w:rsidRPr="00200515">
              <w:rPr>
                <w:iCs/>
                <w:sz w:val="16"/>
                <w:szCs w:val="16"/>
              </w:rPr>
              <w:t xml:space="preserve"> сходства и различи</w:t>
            </w:r>
            <w:r>
              <w:rPr>
                <w:iCs/>
                <w:sz w:val="16"/>
                <w:szCs w:val="16"/>
              </w:rPr>
              <w:t>я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156"/>
        </w:trPr>
        <w:tc>
          <w:tcPr>
            <w:tcW w:w="2238" w:type="dxa"/>
            <w:gridSpan w:val="3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D8313F" w:rsidRDefault="00992EAA" w:rsidP="006F5ACB">
            <w:pPr>
              <w:jc w:val="both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 xml:space="preserve">устанавливает взаимно-однозначное соответствие 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33"/>
        </w:trPr>
        <w:tc>
          <w:tcPr>
            <w:tcW w:w="2238" w:type="dxa"/>
            <w:gridSpan w:val="3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D8313F" w:rsidRDefault="00992EAA" w:rsidP="006F5ACB">
            <w:pPr>
              <w:jc w:val="both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 xml:space="preserve">способен к сохранению  дискретного множества 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283"/>
        </w:trPr>
        <w:tc>
          <w:tcPr>
            <w:tcW w:w="2238" w:type="dxa"/>
            <w:gridSpan w:val="3"/>
            <w:vMerge w:val="restart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 xml:space="preserve">Регулятивные </w:t>
            </w:r>
            <w:r>
              <w:rPr>
                <w:b/>
                <w:sz w:val="16"/>
                <w:szCs w:val="16"/>
              </w:rPr>
              <w:t>УУД</w:t>
            </w: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умеет подчинить свое поведение обстоятельствам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992EAA" w:rsidRPr="00B5296D" w:rsidRDefault="00992EAA" w:rsidP="00A1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B5296D">
              <w:rPr>
                <w:b/>
                <w:sz w:val="16"/>
                <w:szCs w:val="16"/>
              </w:rPr>
              <w:t xml:space="preserve">У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B5296D">
              <w:rPr>
                <w:b/>
                <w:sz w:val="16"/>
                <w:szCs w:val="16"/>
              </w:rPr>
              <w:t>СУ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B5296D">
              <w:rPr>
                <w:b/>
                <w:sz w:val="16"/>
                <w:szCs w:val="16"/>
              </w:rPr>
              <w:t xml:space="preserve"> НУ</w:t>
            </w:r>
            <w:r>
              <w:rPr>
                <w:b/>
                <w:sz w:val="16"/>
                <w:szCs w:val="16"/>
              </w:rPr>
              <w:t xml:space="preserve">                                        </w:t>
            </w:r>
          </w:p>
          <w:p w:rsidR="00992EAA" w:rsidRPr="00B5296D" w:rsidRDefault="00992EAA" w:rsidP="00A170E7">
            <w:pPr>
              <w:rPr>
                <w:b/>
                <w:sz w:val="16"/>
                <w:szCs w:val="16"/>
              </w:rPr>
            </w:pPr>
          </w:p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341"/>
        </w:trPr>
        <w:tc>
          <w:tcPr>
            <w:tcW w:w="2238" w:type="dxa"/>
            <w:gridSpan w:val="3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</w:t>
            </w:r>
            <w:r w:rsidRPr="00B5296D">
              <w:rPr>
                <w:sz w:val="16"/>
                <w:szCs w:val="16"/>
              </w:rPr>
              <w:t>сосредотачивать внимание на поставленной задаче, следовать указаниям взрослого, принимать их, сохраняя  до конца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62297">
        <w:trPr>
          <w:cantSplit/>
          <w:trHeight w:val="418"/>
        </w:trPr>
        <w:tc>
          <w:tcPr>
            <w:tcW w:w="2238" w:type="dxa"/>
            <w:gridSpan w:val="3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gridSpan w:val="2"/>
          </w:tcPr>
          <w:p w:rsidR="00992EAA" w:rsidRPr="00B5296D" w:rsidRDefault="00992EAA" w:rsidP="00A170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</w:t>
            </w:r>
            <w:r w:rsidRPr="00B5296D">
              <w:rPr>
                <w:sz w:val="16"/>
                <w:szCs w:val="16"/>
              </w:rPr>
              <w:t xml:space="preserve"> планировать и контролировать собственные действия в соответствии с поставленной задачей, образцом, правилом, самостоятельно определяет ошибки и исправляет их</w:t>
            </w: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992EAA" w:rsidRPr="00B5296D" w:rsidRDefault="00992EAA" w:rsidP="00A170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92EAA" w:rsidRDefault="00992EAA" w:rsidP="00CE787D">
      <w:pPr>
        <w:rPr>
          <w:sz w:val="16"/>
          <w:szCs w:val="16"/>
        </w:rPr>
      </w:pPr>
    </w:p>
    <w:p w:rsidR="00992EAA" w:rsidRPr="00F175B5" w:rsidRDefault="00992EAA" w:rsidP="00CE787D">
      <w:pPr>
        <w:rPr>
          <w:sz w:val="16"/>
          <w:szCs w:val="16"/>
        </w:rPr>
      </w:pPr>
      <w:r>
        <w:rPr>
          <w:sz w:val="16"/>
          <w:szCs w:val="16"/>
        </w:rPr>
        <w:t>Педагог-психолог                                       ( ______________________________ )</w:t>
      </w:r>
    </w:p>
    <w:p w:rsidR="00992EAA" w:rsidRPr="006F4BBB" w:rsidRDefault="00992EAA" w:rsidP="006F4BBB">
      <w:pPr>
        <w:rPr>
          <w:sz w:val="16"/>
          <w:szCs w:val="16"/>
        </w:rPr>
      </w:pPr>
      <w:r>
        <w:rPr>
          <w:sz w:val="16"/>
          <w:szCs w:val="16"/>
        </w:rPr>
        <w:t>Воспитатель                                               ( _______________________________ )</w:t>
      </w:r>
    </w:p>
    <w:p w:rsidR="00992EAA" w:rsidRDefault="00992EAA" w:rsidP="00671BC7">
      <w:pPr>
        <w:jc w:val="center"/>
        <w:rPr>
          <w:b/>
        </w:rPr>
      </w:pPr>
      <w:r w:rsidRPr="00F175B5">
        <w:rPr>
          <w:b/>
        </w:rPr>
        <w:t xml:space="preserve">Карта психолого-педагогической диагностики сформированности </w:t>
      </w:r>
    </w:p>
    <w:p w:rsidR="00992EAA" w:rsidRDefault="00992EAA" w:rsidP="00671BC7">
      <w:pPr>
        <w:jc w:val="center"/>
        <w:rPr>
          <w:b/>
        </w:rPr>
      </w:pPr>
      <w:r>
        <w:rPr>
          <w:b/>
        </w:rPr>
        <w:t>универсальных учебных действий и их предпосылок у детей 7 лет</w:t>
      </w:r>
    </w:p>
    <w:p w:rsidR="00992EAA" w:rsidRPr="00F87EE9" w:rsidRDefault="00992EAA" w:rsidP="00671BC7">
      <w:pPr>
        <w:ind w:right="125"/>
        <w:rPr>
          <w:sz w:val="16"/>
          <w:szCs w:val="16"/>
        </w:rPr>
      </w:pPr>
      <w:r w:rsidRPr="00F87EE9">
        <w:t>Ф.И. ребёнка________________________</w:t>
      </w:r>
      <w:r>
        <w:t xml:space="preserve">          Дата (ы) заполнения__________________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992EAA" w:rsidRPr="00F175B5" w:rsidRDefault="00992EAA" w:rsidP="00671BC7">
      <w:pPr>
        <w:jc w:val="center"/>
        <w:rPr>
          <w:b/>
        </w:rPr>
      </w:pPr>
    </w:p>
    <w:tbl>
      <w:tblPr>
        <w:tblW w:w="10545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7812"/>
        <w:gridCol w:w="480"/>
        <w:gridCol w:w="480"/>
        <w:gridCol w:w="480"/>
        <w:gridCol w:w="495"/>
      </w:tblGrid>
      <w:tr w:rsidR="00992EAA" w:rsidRPr="00F175B5" w:rsidTr="00671BC7">
        <w:trPr>
          <w:cantSplit/>
          <w:trHeight w:val="237"/>
        </w:trPr>
        <w:tc>
          <w:tcPr>
            <w:tcW w:w="798" w:type="dxa"/>
            <w:vMerge w:val="restart"/>
            <w:textDirection w:val="btLr"/>
          </w:tcPr>
          <w:p w:rsidR="00992EAA" w:rsidRPr="00B5296D" w:rsidRDefault="00992EAA" w:rsidP="005E27E4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 xml:space="preserve">Коммуникативные </w:t>
            </w:r>
            <w:r>
              <w:rPr>
                <w:b/>
                <w:sz w:val="16"/>
                <w:szCs w:val="16"/>
              </w:rPr>
              <w:t xml:space="preserve"> УУД</w:t>
            </w:r>
          </w:p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  <w:p w:rsidR="00992EAA" w:rsidRPr="00D8313F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  <w:vMerge w:val="restart"/>
          </w:tcPr>
          <w:p w:rsidR="00992EAA" w:rsidRPr="00D8313F" w:rsidRDefault="00992EAA" w:rsidP="005E27E4">
            <w:pPr>
              <w:jc w:val="center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1440" w:type="dxa"/>
            <w:gridSpan w:val="3"/>
          </w:tcPr>
          <w:p w:rsidR="00992EAA" w:rsidRPr="00D8313F" w:rsidRDefault="00992EAA" w:rsidP="005E27E4">
            <w:pPr>
              <w:jc w:val="center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Уровень сформированности</w:t>
            </w:r>
          </w:p>
        </w:tc>
        <w:tc>
          <w:tcPr>
            <w:tcW w:w="495" w:type="dxa"/>
            <w:vMerge w:val="restart"/>
          </w:tcPr>
          <w:p w:rsidR="00992EAA" w:rsidRPr="00D8313F" w:rsidRDefault="00992EAA" w:rsidP="005E27E4">
            <w:pPr>
              <w:jc w:val="center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Заключение</w:t>
            </w:r>
          </w:p>
        </w:tc>
      </w:tr>
      <w:tr w:rsidR="00992EAA" w:rsidRPr="00F175B5" w:rsidTr="00671BC7">
        <w:trPr>
          <w:cantSplit/>
          <w:trHeight w:val="236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</w:t>
            </w: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23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 xml:space="preserve">потребность ребенка в общении со взрослыми 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992EAA" w:rsidRPr="00B5296D" w:rsidRDefault="00992EAA" w:rsidP="005E27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В</w:t>
            </w:r>
            <w:r w:rsidRPr="00B5296D">
              <w:rPr>
                <w:b/>
                <w:sz w:val="16"/>
                <w:szCs w:val="16"/>
              </w:rPr>
              <w:t xml:space="preserve">У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B5296D">
              <w:rPr>
                <w:b/>
                <w:sz w:val="16"/>
                <w:szCs w:val="16"/>
              </w:rPr>
              <w:t>СУ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B5296D">
              <w:rPr>
                <w:b/>
                <w:sz w:val="16"/>
                <w:szCs w:val="16"/>
              </w:rPr>
              <w:t xml:space="preserve"> НУ</w:t>
            </w:r>
          </w:p>
          <w:p w:rsidR="00992EAA" w:rsidRPr="00B5296D" w:rsidRDefault="00992EAA" w:rsidP="005E27E4">
            <w:pPr>
              <w:rPr>
                <w:b/>
                <w:sz w:val="16"/>
                <w:szCs w:val="16"/>
              </w:rPr>
            </w:pPr>
          </w:p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23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потребность ребенка в общении со сверстниками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992EAA" w:rsidRDefault="00992EAA" w:rsidP="005E27E4">
            <w:pPr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42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умеет слушать собеседника и понимать  чужую речь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20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умеет устанавливать контакт со сверстниками и не знакомыми ранее взрослыми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502059">
        <w:trPr>
          <w:cantSplit/>
          <w:trHeight w:val="129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общение со взрослыми опосредовано задачей, правилом или образцом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5F6B90">
        <w:trPr>
          <w:cantSplit/>
          <w:trHeight w:val="128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кооперативно-соревновательное общение со сверстниками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852BDE">
        <w:trPr>
          <w:cantSplit/>
          <w:trHeight w:val="288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проявляет эмпатию, владеет элементарными способами эмоциональной поддержки сверстника и взрослого, толерантность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384C9E">
        <w:trPr>
          <w:cantSplit/>
          <w:trHeight w:val="288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color w:val="231F20"/>
                <w:sz w:val="16"/>
                <w:szCs w:val="16"/>
              </w:rPr>
              <w:t>владеет  элементами культуры общения: умение приветствовать, прощаться, выражать просьбу, благодарность, извинение.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AE04DF">
        <w:trPr>
          <w:cantSplit/>
          <w:trHeight w:val="241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671BC7" w:rsidRDefault="00992EAA" w:rsidP="005E27E4">
            <w:pPr>
              <w:jc w:val="both"/>
              <w:rPr>
                <w:b/>
                <w:sz w:val="16"/>
                <w:szCs w:val="16"/>
              </w:rPr>
            </w:pPr>
            <w:r w:rsidRPr="00671BC7">
              <w:rPr>
                <w:b/>
                <w:sz w:val="16"/>
                <w:szCs w:val="16"/>
              </w:rPr>
              <w:t>ориентируется в пространственных отношениях применительно к себе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842109">
        <w:trPr>
          <w:cantSplit/>
          <w:trHeight w:val="265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671BC7" w:rsidRDefault="00992EAA" w:rsidP="005E27E4">
            <w:pPr>
              <w:jc w:val="both"/>
              <w:rPr>
                <w:b/>
                <w:sz w:val="16"/>
                <w:szCs w:val="16"/>
              </w:rPr>
            </w:pPr>
            <w:r w:rsidRPr="00671BC7">
              <w:rPr>
                <w:b/>
                <w:sz w:val="16"/>
                <w:szCs w:val="16"/>
              </w:rPr>
              <w:t>ориентируется в пространственных отношениях применительно к другим людям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57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671BC7">
              <w:rPr>
                <w:b/>
                <w:i/>
                <w:sz w:val="16"/>
                <w:szCs w:val="16"/>
              </w:rPr>
              <w:t xml:space="preserve">преодоление эгоцентрической позиции в межличностных отношениях: </w:t>
            </w:r>
            <w:r w:rsidRPr="00671BC7">
              <w:rPr>
                <w:sz w:val="16"/>
                <w:szCs w:val="16"/>
              </w:rPr>
              <w:t>понимает относительность понятий «сын», «дочь» и т.п.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62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b/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активно участвует в совместной деятельности, готов договариваться и находить общее решение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60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не навязывает своё решение, ориентируется на мнение партнёра по общению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410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доброжелательное и отзывчивое отношение друг к другу, в т.ч. в ситуации конфликта интересов</w:t>
            </w:r>
            <w:r>
              <w:rPr>
                <w:sz w:val="16"/>
                <w:szCs w:val="16"/>
              </w:rPr>
              <w:t>, о</w:t>
            </w:r>
            <w:r w:rsidRPr="00B5296D">
              <w:rPr>
                <w:sz w:val="16"/>
                <w:szCs w:val="16"/>
              </w:rPr>
              <w:t>казывает помощь другим в случае затруднения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312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b/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умение строить понятные для партнера высказывания, учитывающие, что он знает и видит, а что нет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312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умеет задавать вопросы, чтобы с их помощью получить необходимые сведения от партнера по деятельности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84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владеет планирующей и регулирующей  функциями речи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21"/>
        </w:trPr>
        <w:tc>
          <w:tcPr>
            <w:tcW w:w="798" w:type="dxa"/>
            <w:vMerge w:val="restart"/>
            <w:textDirection w:val="btLr"/>
          </w:tcPr>
          <w:p w:rsidR="00992EAA" w:rsidRPr="00D8313F" w:rsidRDefault="00992EAA" w:rsidP="00671BC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 xml:space="preserve">Личностные </w:t>
            </w:r>
            <w:r>
              <w:rPr>
                <w:b/>
                <w:sz w:val="16"/>
                <w:szCs w:val="16"/>
              </w:rPr>
              <w:t xml:space="preserve"> УУД</w:t>
            </w:r>
          </w:p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>осознаёт свои желания, переживания, мотивы, действия, качества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992EAA" w:rsidRPr="00B5296D" w:rsidRDefault="00992EAA" w:rsidP="005E27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В</w:t>
            </w:r>
            <w:r w:rsidRPr="00B5296D">
              <w:rPr>
                <w:b/>
                <w:sz w:val="16"/>
                <w:szCs w:val="16"/>
              </w:rPr>
              <w:t xml:space="preserve">У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B5296D">
              <w:rPr>
                <w:b/>
                <w:sz w:val="16"/>
                <w:szCs w:val="16"/>
              </w:rPr>
              <w:t>СУ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B5296D">
              <w:rPr>
                <w:b/>
                <w:sz w:val="16"/>
                <w:szCs w:val="16"/>
              </w:rPr>
              <w:t xml:space="preserve"> НУ</w:t>
            </w:r>
          </w:p>
          <w:p w:rsidR="00992EAA" w:rsidRPr="00B5296D" w:rsidRDefault="00992EAA" w:rsidP="005E27E4">
            <w:pPr>
              <w:rPr>
                <w:b/>
                <w:sz w:val="16"/>
                <w:szCs w:val="16"/>
              </w:rPr>
            </w:pPr>
          </w:p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339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способен к адекватной,  критичной самооценки своих достижений в конкретных видах деятельности</w:t>
            </w:r>
            <w:r>
              <w:rPr>
                <w:sz w:val="16"/>
                <w:szCs w:val="16"/>
              </w:rPr>
              <w:t xml:space="preserve">, </w:t>
            </w:r>
            <w:r w:rsidRPr="00B5296D">
              <w:rPr>
                <w:sz w:val="16"/>
                <w:szCs w:val="16"/>
              </w:rPr>
              <w:t>принимает чужие успехи, не воспринимает их как поражение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51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1623D" w:rsidRDefault="00992EAA" w:rsidP="005E27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1623D">
              <w:rPr>
                <w:sz w:val="16"/>
                <w:szCs w:val="16"/>
              </w:rPr>
              <w:t>тремится выполнять социально-значимую и социально-оцениваемую деятельность, быть полезным обществу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315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>доминирование познавательной мотивации над игровой</w:t>
            </w:r>
            <w:r>
              <w:rPr>
                <w:b/>
                <w:sz w:val="16"/>
                <w:szCs w:val="16"/>
              </w:rPr>
              <w:t>, привлекает получение новых знаний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315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tabs>
                <w:tab w:val="left" w:pos="357"/>
              </w:tabs>
              <w:jc w:val="both"/>
              <w:rPr>
                <w:b/>
                <w:sz w:val="16"/>
                <w:szCs w:val="16"/>
              </w:rPr>
            </w:pPr>
            <w:r w:rsidRPr="00B1623D">
              <w:rPr>
                <w:b/>
                <w:sz w:val="16"/>
                <w:szCs w:val="16"/>
              </w:rPr>
              <w:t xml:space="preserve">появление соподчинения мотивов поведения и деятельности, т.е. способен подчинить импульсивные желания сознательно поставленным целям 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21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усвоены  нормы справедливого распределения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81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усвоены нормы взаимопомощи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33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усвоены нормы правдивости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391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ориентируется в нравственном содержании и смысле собственных поступков и поступков других людей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592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проявляет нравственные переживания: чувство гордости, стыда, вины, совести</w:t>
            </w:r>
            <w:r>
              <w:rPr>
                <w:sz w:val="16"/>
                <w:szCs w:val="16"/>
              </w:rPr>
              <w:t>;</w:t>
            </w:r>
          </w:p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проявляет интеллектуальные чувства «радость познания», эстетические чувства «чувства прекрасного»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89"/>
        </w:trPr>
        <w:tc>
          <w:tcPr>
            <w:tcW w:w="798" w:type="dxa"/>
            <w:vMerge w:val="restart"/>
          </w:tcPr>
          <w:p w:rsidR="00992EAA" w:rsidRPr="00B5296D" w:rsidRDefault="00992EAA" w:rsidP="00671BC7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 xml:space="preserve">Познавательные </w:t>
            </w:r>
            <w:r>
              <w:rPr>
                <w:b/>
                <w:sz w:val="16"/>
                <w:szCs w:val="16"/>
              </w:rPr>
              <w:t>УУД</w:t>
            </w:r>
          </w:p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на занятиях активен, инициативен, проявляет самостоятельность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992EAA" w:rsidRPr="00B5296D" w:rsidRDefault="00992EAA" w:rsidP="005E27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</w:t>
            </w:r>
            <w:r w:rsidRPr="00B5296D">
              <w:rPr>
                <w:b/>
                <w:sz w:val="16"/>
                <w:szCs w:val="16"/>
              </w:rPr>
              <w:t xml:space="preserve">У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B5296D">
              <w:rPr>
                <w:b/>
                <w:sz w:val="16"/>
                <w:szCs w:val="16"/>
              </w:rPr>
              <w:t>СУ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5296D">
              <w:rPr>
                <w:b/>
                <w:sz w:val="16"/>
                <w:szCs w:val="16"/>
              </w:rPr>
              <w:t>НУ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  <w:p w:rsidR="00992EAA" w:rsidRPr="00B5296D" w:rsidRDefault="00992EAA" w:rsidP="005E27E4">
            <w:pPr>
              <w:rPr>
                <w:b/>
                <w:sz w:val="16"/>
                <w:szCs w:val="16"/>
              </w:rPr>
            </w:pPr>
          </w:p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32"/>
        </w:trPr>
        <w:tc>
          <w:tcPr>
            <w:tcW w:w="798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CC5E12">
              <w:rPr>
                <w:sz w:val="16"/>
                <w:szCs w:val="16"/>
              </w:rPr>
              <w:t>умеет выделять параметры объекта, поддающиеся измерению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992EAA" w:rsidRDefault="00992EAA" w:rsidP="005E27E4">
            <w:pPr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401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B5296D">
              <w:rPr>
                <w:sz w:val="16"/>
                <w:szCs w:val="16"/>
              </w:rPr>
              <w:t>умеет использовать наглядные модели: схемы, планы, отражающие пространственное расположение предметов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33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D8313F" w:rsidRDefault="00992EAA" w:rsidP="005E27E4">
            <w:pPr>
              <w:jc w:val="both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фантазирует, имеет хорошо развитое воображение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33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200515" w:rsidRDefault="00992EAA" w:rsidP="005E27E4">
            <w:pPr>
              <w:jc w:val="both"/>
              <w:outlineLvl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умеет сравнивать,  устанавливать</w:t>
            </w:r>
            <w:r w:rsidRPr="00200515">
              <w:rPr>
                <w:iCs/>
                <w:sz w:val="16"/>
                <w:szCs w:val="16"/>
              </w:rPr>
              <w:t xml:space="preserve"> сходства и различи</w:t>
            </w:r>
            <w:r>
              <w:rPr>
                <w:iCs/>
                <w:sz w:val="16"/>
                <w:szCs w:val="16"/>
              </w:rPr>
              <w:t>я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156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D8313F" w:rsidRDefault="00992EAA" w:rsidP="005E27E4">
            <w:pPr>
              <w:jc w:val="both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 xml:space="preserve">устанавливает взаимно-однозначное соответствие 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33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D8313F" w:rsidRDefault="00992EAA" w:rsidP="005E27E4">
            <w:pPr>
              <w:jc w:val="both"/>
              <w:rPr>
                <w:b/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 xml:space="preserve">способен к сохранению  дискретного множества 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283"/>
        </w:trPr>
        <w:tc>
          <w:tcPr>
            <w:tcW w:w="798" w:type="dxa"/>
            <w:vMerge w:val="restart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  <w:r w:rsidRPr="00B5296D">
              <w:rPr>
                <w:b/>
                <w:sz w:val="16"/>
                <w:szCs w:val="16"/>
              </w:rPr>
              <w:t xml:space="preserve">Регулятивные </w:t>
            </w:r>
            <w:r>
              <w:rPr>
                <w:b/>
                <w:sz w:val="16"/>
                <w:szCs w:val="16"/>
              </w:rPr>
              <w:t>УУД</w:t>
            </w: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 w:rsidRPr="00D8313F">
              <w:rPr>
                <w:b/>
                <w:sz w:val="16"/>
                <w:szCs w:val="16"/>
              </w:rPr>
              <w:t>умеет подчинить свое поведение обстоятельствам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992EAA" w:rsidRPr="00B5296D" w:rsidRDefault="00992EAA" w:rsidP="005E27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B5296D">
              <w:rPr>
                <w:b/>
                <w:sz w:val="16"/>
                <w:szCs w:val="16"/>
              </w:rPr>
              <w:t xml:space="preserve">У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B5296D">
              <w:rPr>
                <w:b/>
                <w:sz w:val="16"/>
                <w:szCs w:val="16"/>
              </w:rPr>
              <w:t>СУ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B5296D">
              <w:rPr>
                <w:b/>
                <w:sz w:val="16"/>
                <w:szCs w:val="16"/>
              </w:rPr>
              <w:t xml:space="preserve"> НУ</w:t>
            </w:r>
            <w:r>
              <w:rPr>
                <w:b/>
                <w:sz w:val="16"/>
                <w:szCs w:val="16"/>
              </w:rPr>
              <w:t xml:space="preserve">                                        </w:t>
            </w:r>
          </w:p>
          <w:p w:rsidR="00992EAA" w:rsidRPr="00B5296D" w:rsidRDefault="00992EAA" w:rsidP="005E27E4">
            <w:pPr>
              <w:rPr>
                <w:b/>
                <w:sz w:val="16"/>
                <w:szCs w:val="16"/>
              </w:rPr>
            </w:pPr>
          </w:p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341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</w:t>
            </w:r>
            <w:r w:rsidRPr="00B5296D">
              <w:rPr>
                <w:sz w:val="16"/>
                <w:szCs w:val="16"/>
              </w:rPr>
              <w:t>сосредотачивать внимание на поставленной задаче, следовать указаниям взрослого, принимать их, сохраняя  до конца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EAA" w:rsidRPr="00F175B5" w:rsidTr="00671BC7">
        <w:trPr>
          <w:cantSplit/>
          <w:trHeight w:val="418"/>
        </w:trPr>
        <w:tc>
          <w:tcPr>
            <w:tcW w:w="798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2" w:type="dxa"/>
          </w:tcPr>
          <w:p w:rsidR="00992EAA" w:rsidRPr="00B5296D" w:rsidRDefault="00992EAA" w:rsidP="005E27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</w:t>
            </w:r>
            <w:r w:rsidRPr="00B5296D">
              <w:rPr>
                <w:sz w:val="16"/>
                <w:szCs w:val="16"/>
              </w:rPr>
              <w:t xml:space="preserve"> планировать и контролировать собственные действия в соответствии с поставленной задачей, образцом, правилом, самостоятельно определяет ошибки и исправляет их</w:t>
            </w: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992EAA" w:rsidRPr="00B5296D" w:rsidRDefault="00992EAA" w:rsidP="005E27E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92EAA" w:rsidRDefault="00992EAA" w:rsidP="00671BC7">
      <w:pPr>
        <w:rPr>
          <w:sz w:val="16"/>
          <w:szCs w:val="16"/>
        </w:rPr>
      </w:pPr>
    </w:p>
    <w:p w:rsidR="00992EAA" w:rsidRPr="00890B0B" w:rsidRDefault="00992EAA" w:rsidP="00671BC7">
      <w:r w:rsidRPr="00890B0B">
        <w:t>Педагог-психолог                                       ( ______________________________ )</w:t>
      </w:r>
    </w:p>
    <w:p w:rsidR="00992EAA" w:rsidRPr="00890B0B" w:rsidRDefault="00992EAA" w:rsidP="00671BC7"/>
    <w:p w:rsidR="00992EAA" w:rsidRPr="00890B0B" w:rsidRDefault="00992EAA" w:rsidP="00671BC7">
      <w:r w:rsidRPr="00890B0B">
        <w:t>Воспитатель                                               ( _______________________________ )</w:t>
      </w:r>
    </w:p>
    <w:p w:rsidR="00992EAA" w:rsidRDefault="00992EAA" w:rsidP="00BF4FE1">
      <w:pPr>
        <w:jc w:val="center"/>
        <w:rPr>
          <w:b/>
          <w:sz w:val="36"/>
          <w:szCs w:val="36"/>
        </w:rPr>
      </w:pPr>
    </w:p>
    <w:p w:rsidR="00992EAA" w:rsidRDefault="00992EAA" w:rsidP="00BF4FE1">
      <w:pPr>
        <w:jc w:val="center"/>
        <w:rPr>
          <w:b/>
          <w:sz w:val="36"/>
          <w:szCs w:val="36"/>
        </w:rPr>
      </w:pPr>
      <w:r w:rsidRPr="001C585B">
        <w:rPr>
          <w:b/>
          <w:sz w:val="36"/>
          <w:szCs w:val="36"/>
        </w:rPr>
        <w:t xml:space="preserve">Сводная таблица </w:t>
      </w:r>
      <w:r>
        <w:rPr>
          <w:b/>
          <w:sz w:val="36"/>
          <w:szCs w:val="36"/>
        </w:rPr>
        <w:t>к аналитической справке</w:t>
      </w:r>
    </w:p>
    <w:p w:rsidR="00992EAA" w:rsidRPr="00994A46" w:rsidRDefault="00992EAA" w:rsidP="00BF4FE1">
      <w:pPr>
        <w:jc w:val="center"/>
        <w:rPr>
          <w:b/>
          <w:sz w:val="36"/>
          <w:szCs w:val="36"/>
        </w:rPr>
      </w:pPr>
      <w:r w:rsidRPr="001C585B">
        <w:rPr>
          <w:b/>
          <w:sz w:val="36"/>
          <w:szCs w:val="36"/>
        </w:rPr>
        <w:t xml:space="preserve"> </w:t>
      </w:r>
    </w:p>
    <w:p w:rsidR="00992EAA" w:rsidRDefault="00992EAA" w:rsidP="00BF4FE1">
      <w:pPr>
        <w:jc w:val="both"/>
        <w:rPr>
          <w:sz w:val="28"/>
          <w:szCs w:val="28"/>
        </w:rPr>
      </w:pPr>
      <w:r w:rsidRPr="001C585B">
        <w:rPr>
          <w:b/>
          <w:sz w:val="28"/>
          <w:szCs w:val="28"/>
        </w:rPr>
        <w:t>Диагностический инструментарий:</w:t>
      </w:r>
      <w:r w:rsidRPr="001C585B">
        <w:rPr>
          <w:sz w:val="28"/>
          <w:szCs w:val="28"/>
        </w:rPr>
        <w:t xml:space="preserve"> карты психолого-педагогической диагностики</w:t>
      </w:r>
      <w:r>
        <w:rPr>
          <w:sz w:val="28"/>
          <w:szCs w:val="28"/>
        </w:rPr>
        <w:t>.</w:t>
      </w:r>
      <w:r w:rsidRPr="001C585B">
        <w:rPr>
          <w:sz w:val="28"/>
          <w:szCs w:val="28"/>
        </w:rPr>
        <w:t xml:space="preserve"> </w:t>
      </w:r>
    </w:p>
    <w:p w:rsidR="00992EAA" w:rsidRDefault="00992EAA" w:rsidP="00BF4FE1">
      <w:pPr>
        <w:jc w:val="both"/>
        <w:rPr>
          <w:sz w:val="28"/>
          <w:szCs w:val="28"/>
        </w:rPr>
      </w:pPr>
      <w:r w:rsidRPr="000B17B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определить уровень </w:t>
      </w:r>
      <w:r w:rsidRPr="001C585B">
        <w:rPr>
          <w:sz w:val="28"/>
          <w:szCs w:val="28"/>
        </w:rPr>
        <w:t xml:space="preserve">сформированности универсальных учебных действий </w:t>
      </w:r>
      <w:r>
        <w:rPr>
          <w:sz w:val="28"/>
          <w:szCs w:val="28"/>
        </w:rPr>
        <w:t xml:space="preserve">и их </w:t>
      </w:r>
      <w:r w:rsidRPr="001C585B">
        <w:rPr>
          <w:sz w:val="28"/>
          <w:szCs w:val="28"/>
        </w:rPr>
        <w:t>предпосылок у детей 7 лет</w:t>
      </w:r>
      <w:r>
        <w:rPr>
          <w:sz w:val="28"/>
          <w:szCs w:val="28"/>
        </w:rPr>
        <w:t xml:space="preserve"> на этапе готовности к школе.</w:t>
      </w:r>
    </w:p>
    <w:p w:rsidR="00992EAA" w:rsidRDefault="00992EAA" w:rsidP="00BF4FE1">
      <w:pPr>
        <w:jc w:val="both"/>
        <w:rPr>
          <w:sz w:val="28"/>
          <w:szCs w:val="28"/>
        </w:rPr>
      </w:pPr>
    </w:p>
    <w:p w:rsidR="00992EAA" w:rsidRDefault="00992EAA" w:rsidP="00BF4FE1">
      <w:pPr>
        <w:jc w:val="both"/>
        <w:rPr>
          <w:sz w:val="28"/>
          <w:szCs w:val="28"/>
        </w:rPr>
      </w:pPr>
      <w:r w:rsidRPr="001C585B">
        <w:rPr>
          <w:b/>
          <w:sz w:val="28"/>
          <w:szCs w:val="28"/>
        </w:rPr>
        <w:t>Результаты диагностики: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всего обследовано ______  детей.</w:t>
      </w:r>
    </w:p>
    <w:p w:rsidR="00992EAA" w:rsidRDefault="00992EAA" w:rsidP="00BF4FE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2421"/>
        <w:gridCol w:w="2323"/>
        <w:gridCol w:w="2168"/>
      </w:tblGrid>
      <w:tr w:rsidR="00992EAA" w:rsidRPr="004325D4" w:rsidTr="00470156">
        <w:trPr>
          <w:trHeight w:val="452"/>
        </w:trPr>
        <w:tc>
          <w:tcPr>
            <w:tcW w:w="2464" w:type="dxa"/>
            <w:vMerge w:val="restart"/>
          </w:tcPr>
          <w:p w:rsidR="00992EAA" w:rsidRPr="004325D4" w:rsidRDefault="00992EAA" w:rsidP="004701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Универсальные учебные</w:t>
            </w:r>
            <w:r w:rsidRPr="004325D4">
              <w:rPr>
                <w:b/>
                <w:sz w:val="28"/>
                <w:szCs w:val="28"/>
              </w:rPr>
              <w:t xml:space="preserve"> действи</w:t>
            </w:r>
            <w:r>
              <w:rPr>
                <w:b/>
                <w:sz w:val="28"/>
                <w:szCs w:val="28"/>
              </w:rPr>
              <w:t>я и их предпослылки</w:t>
            </w:r>
          </w:p>
        </w:tc>
        <w:tc>
          <w:tcPr>
            <w:tcW w:w="7106" w:type="dxa"/>
            <w:gridSpan w:val="3"/>
          </w:tcPr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>Уровни сформированности</w:t>
            </w:r>
          </w:p>
        </w:tc>
      </w:tr>
      <w:tr w:rsidR="00992EAA" w:rsidRPr="004325D4" w:rsidTr="00470156">
        <w:trPr>
          <w:trHeight w:val="452"/>
        </w:trPr>
        <w:tc>
          <w:tcPr>
            <w:tcW w:w="2464" w:type="dxa"/>
            <w:vMerge/>
          </w:tcPr>
          <w:p w:rsidR="00992EAA" w:rsidRPr="004325D4" w:rsidRDefault="00992EAA" w:rsidP="004701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 xml:space="preserve">Низкий </w:t>
            </w:r>
          </w:p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388" w:type="dxa"/>
          </w:tcPr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220" w:type="dxa"/>
          </w:tcPr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992EAA" w:rsidRPr="004325D4" w:rsidTr="00470156">
        <w:tc>
          <w:tcPr>
            <w:tcW w:w="2464" w:type="dxa"/>
          </w:tcPr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2498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</w:tr>
      <w:tr w:rsidR="00992EAA" w:rsidRPr="004325D4" w:rsidTr="00470156">
        <w:tc>
          <w:tcPr>
            <w:tcW w:w="2464" w:type="dxa"/>
          </w:tcPr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498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</w:tr>
      <w:tr w:rsidR="00992EAA" w:rsidRPr="004325D4" w:rsidTr="00470156">
        <w:tc>
          <w:tcPr>
            <w:tcW w:w="2464" w:type="dxa"/>
          </w:tcPr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498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</w:tr>
      <w:tr w:rsidR="00992EAA" w:rsidRPr="004325D4" w:rsidTr="00470156">
        <w:tc>
          <w:tcPr>
            <w:tcW w:w="2464" w:type="dxa"/>
          </w:tcPr>
          <w:p w:rsidR="00992EAA" w:rsidRPr="004325D4" w:rsidRDefault="00992EAA" w:rsidP="00470156">
            <w:pPr>
              <w:jc w:val="center"/>
              <w:rPr>
                <w:b/>
                <w:sz w:val="28"/>
                <w:szCs w:val="28"/>
              </w:rPr>
            </w:pPr>
            <w:r w:rsidRPr="004325D4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2498" w:type="dxa"/>
          </w:tcPr>
          <w:p w:rsidR="00992EAA" w:rsidRPr="004325D4" w:rsidRDefault="00992EAA" w:rsidP="00470156">
            <w:pPr>
              <w:tabs>
                <w:tab w:val="left" w:pos="452"/>
              </w:tabs>
              <w:rPr>
                <w:sz w:val="28"/>
                <w:szCs w:val="28"/>
              </w:rPr>
            </w:pPr>
            <w:r w:rsidRPr="004325D4">
              <w:rPr>
                <w:sz w:val="28"/>
                <w:szCs w:val="28"/>
              </w:rPr>
              <w:tab/>
            </w:r>
          </w:p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92EAA" w:rsidRPr="004325D4" w:rsidRDefault="00992EAA" w:rsidP="004701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2EAA" w:rsidRPr="00022291" w:rsidRDefault="00992EAA" w:rsidP="00BF4FE1">
      <w:pPr>
        <w:jc w:val="both"/>
        <w:rPr>
          <w:sz w:val="28"/>
          <w:szCs w:val="28"/>
        </w:rPr>
      </w:pPr>
    </w:p>
    <w:p w:rsidR="00992EAA" w:rsidRDefault="00992EAA" w:rsidP="00BF4FE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 _____________________________________________________</w:t>
      </w:r>
    </w:p>
    <w:p w:rsidR="00992EAA" w:rsidRDefault="00992EAA" w:rsidP="00BF4F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2EAA" w:rsidRDefault="00992EAA" w:rsidP="00BF4F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EAA" w:rsidRDefault="00992EAA" w:rsidP="00BF4FE1">
      <w:pPr>
        <w:jc w:val="both"/>
        <w:rPr>
          <w:sz w:val="28"/>
          <w:szCs w:val="28"/>
        </w:rPr>
      </w:pPr>
    </w:p>
    <w:p w:rsidR="00992EAA" w:rsidRDefault="00992EAA" w:rsidP="00BF4FE1">
      <w:pPr>
        <w:jc w:val="both"/>
        <w:rPr>
          <w:sz w:val="28"/>
          <w:szCs w:val="28"/>
        </w:rPr>
      </w:pPr>
    </w:p>
    <w:p w:rsidR="00992EAA" w:rsidRDefault="00992EAA" w:rsidP="00BF4FE1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Педагог-психолог:                  ( _________________________)</w:t>
      </w:r>
    </w:p>
    <w:p w:rsidR="00992EAA" w:rsidRPr="00041369" w:rsidRDefault="00992EAA" w:rsidP="00BF4FE1">
      <w:pPr>
        <w:jc w:val="both"/>
        <w:rPr>
          <w:sz w:val="20"/>
          <w:szCs w:val="20"/>
        </w:rPr>
      </w:pPr>
      <w:r w:rsidRPr="00041369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041369">
        <w:rPr>
          <w:sz w:val="20"/>
          <w:szCs w:val="20"/>
        </w:rPr>
        <w:t>Ф.И.О.</w:t>
      </w:r>
    </w:p>
    <w:p w:rsidR="00992EAA" w:rsidRDefault="00992EAA" w:rsidP="00BF4FE1"/>
    <w:p w:rsidR="00992EAA" w:rsidRPr="00B5296D" w:rsidRDefault="00992EAA" w:rsidP="00BF4FE1">
      <w:pPr>
        <w:jc w:val="center"/>
        <w:rPr>
          <w:b/>
          <w:sz w:val="20"/>
          <w:szCs w:val="20"/>
        </w:rPr>
      </w:pPr>
    </w:p>
    <w:p w:rsidR="00992EAA" w:rsidRPr="00244EC2" w:rsidRDefault="00992EAA" w:rsidP="00BF4FE1">
      <w:pPr>
        <w:jc w:val="both"/>
      </w:pPr>
    </w:p>
    <w:p w:rsidR="00992EAA" w:rsidRPr="00BF4FE1" w:rsidRDefault="00992EAA">
      <w:pPr>
        <w:rPr>
          <w:sz w:val="16"/>
          <w:szCs w:val="16"/>
        </w:rPr>
      </w:pPr>
    </w:p>
    <w:sectPr w:rsidR="00992EAA" w:rsidRPr="00BF4FE1" w:rsidSect="003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0E4D"/>
    <w:multiLevelType w:val="hybridMultilevel"/>
    <w:tmpl w:val="A32A31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87D"/>
    <w:rsid w:val="00022291"/>
    <w:rsid w:val="00041369"/>
    <w:rsid w:val="00072DA9"/>
    <w:rsid w:val="000B17B7"/>
    <w:rsid w:val="001C585B"/>
    <w:rsid w:val="00200515"/>
    <w:rsid w:val="00244EC2"/>
    <w:rsid w:val="002E6609"/>
    <w:rsid w:val="00315A07"/>
    <w:rsid w:val="0034394E"/>
    <w:rsid w:val="00384C9E"/>
    <w:rsid w:val="00421A88"/>
    <w:rsid w:val="004325D4"/>
    <w:rsid w:val="00470156"/>
    <w:rsid w:val="00502059"/>
    <w:rsid w:val="00530694"/>
    <w:rsid w:val="0057437C"/>
    <w:rsid w:val="00596D8F"/>
    <w:rsid w:val="005E27E4"/>
    <w:rsid w:val="005F6B90"/>
    <w:rsid w:val="00631E09"/>
    <w:rsid w:val="00671BC7"/>
    <w:rsid w:val="006D7366"/>
    <w:rsid w:val="006F4BBB"/>
    <w:rsid w:val="006F5ACB"/>
    <w:rsid w:val="00714B5D"/>
    <w:rsid w:val="00842109"/>
    <w:rsid w:val="00852BDE"/>
    <w:rsid w:val="00890B0B"/>
    <w:rsid w:val="008C01CD"/>
    <w:rsid w:val="00992EAA"/>
    <w:rsid w:val="00994A46"/>
    <w:rsid w:val="00A170E7"/>
    <w:rsid w:val="00A62297"/>
    <w:rsid w:val="00AE04DF"/>
    <w:rsid w:val="00B1623D"/>
    <w:rsid w:val="00B5296D"/>
    <w:rsid w:val="00BF4FE1"/>
    <w:rsid w:val="00CC5E12"/>
    <w:rsid w:val="00CE787D"/>
    <w:rsid w:val="00D8313F"/>
    <w:rsid w:val="00DD4245"/>
    <w:rsid w:val="00F175B5"/>
    <w:rsid w:val="00F8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87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1546</Words>
  <Characters>8816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metodist</cp:lastModifiedBy>
  <cp:revision>11</cp:revision>
  <dcterms:created xsi:type="dcterms:W3CDTF">2011-03-11T18:51:00Z</dcterms:created>
  <dcterms:modified xsi:type="dcterms:W3CDTF">2011-04-07T10:46:00Z</dcterms:modified>
</cp:coreProperties>
</file>