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58" w:rsidRDefault="0081029F">
      <w:r>
        <w:rPr>
          <w:noProof/>
          <w:lang w:eastAsia="ru-RU"/>
        </w:rPr>
        <w:pict>
          <v:roundrect id="_x0000_s1026" style="position:absolute;margin-left:-27pt;margin-top:-40.95pt;width:513pt;height:11in;z-index:251658240" arcsize="10118f" strokecolor="teal" strokeweight="4.5pt">
            <v:textbox style="mso-next-textbox:#_x0000_s1026">
              <w:txbxContent>
                <w:p w:rsidR="0081029F" w:rsidRDefault="0081029F" w:rsidP="0081029F">
                  <w:pPr>
                    <w:pStyle w:val="1"/>
                  </w:pPr>
                  <w:r>
                    <w:t>МАУ ИМЦ</w:t>
                  </w:r>
                </w:p>
                <w:p w:rsidR="0081029F" w:rsidRPr="0081029F" w:rsidRDefault="0081029F" w:rsidP="0081029F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1029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  НОВОЕ   МЕТОДИЧЕСКОЕ  ПОСОБИЕ</w:t>
                  </w:r>
                </w:p>
                <w:p w:rsidR="0081029F" w:rsidRDefault="0081029F" w:rsidP="0081029F">
                  <w:pPr>
                    <w:pStyle w:val="a3"/>
                  </w:pPr>
                  <w:r w:rsidRPr="0081029F">
                    <w:t>ДЛЯ  ВОСПИТАТЕЛЕЙ,                                                                                   ПЕДАГОГОВ - ПСИХОЛОГОВ, УЧИТЕЛЕЙ - ЛОГОПЕДОВ                                                                                        ДОШКОЛЬН</w:t>
                  </w:r>
                  <w:r>
                    <w:t>ЫХ  ОБРАЗОВАТЕЛЬНЫХ  УЧРЕЖДЕНИЙ</w:t>
                  </w:r>
                </w:p>
                <w:p w:rsidR="0081029F" w:rsidRDefault="0081029F" w:rsidP="0081029F">
                  <w:pPr>
                    <w:pStyle w:val="a3"/>
                  </w:pPr>
                </w:p>
                <w:p w:rsidR="0081029F" w:rsidRPr="0081029F" w:rsidRDefault="0081029F" w:rsidP="0081029F">
                  <w:pPr>
                    <w:ind w:firstLine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Психолого-педагогические аспекты формирования компонентов универсальных учебных действий и их предпосылок у детей раннего и дошкольного возраста: методическое пособие для педагогов-психологов, учителей-логопедов, воспитателей дошкольных образовательных учреждений, педагогов групп </w:t>
                  </w:r>
                  <w:proofErr w:type="spellStart"/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предшкольной</w:t>
                  </w:r>
                  <w:proofErr w:type="spellEnd"/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подготовки общеобразовательных учреждений. / Материалы межрегиональной проблемно-творческой группы педагогов-психологов, педагогов ДОУ города Томска, </w:t>
                  </w:r>
                  <w:proofErr w:type="spellStart"/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Краснокаменска</w:t>
                  </w:r>
                  <w:proofErr w:type="spellEnd"/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Забайкальского края, Кировской области.; под </w:t>
                  </w:r>
                  <w:proofErr w:type="spellStart"/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</w:t>
                  </w:r>
                  <w:proofErr w:type="gramStart"/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.р</w:t>
                  </w:r>
                  <w:proofErr w:type="gramEnd"/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</w:t>
                  </w:r>
                  <w:proofErr w:type="spellEnd"/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О.А. Осиповой. – Томск: МАУ ИМЦ, 2013. – 208 </w:t>
                  </w:r>
                  <w:proofErr w:type="gramStart"/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8102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– (Методическая копилка</w:t>
                  </w:r>
                  <w:r w:rsidRPr="008102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tbl>
                  <w:tblPr>
                    <w:tblW w:w="9108" w:type="dxa"/>
                    <w:tblLook w:val="0000"/>
                  </w:tblPr>
                  <w:tblGrid>
                    <w:gridCol w:w="4506"/>
                    <w:gridCol w:w="4602"/>
                  </w:tblGrid>
                  <w:tr w:rsidR="0081029F" w:rsidRPr="008102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029F" w:rsidRPr="0081029F" w:rsidRDefault="0081029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1029F" w:rsidRPr="0081029F" w:rsidRDefault="0081029F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1029F"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2695575" cy="4857750"/>
                              <wp:effectExtent l="19050" t="0" r="9525" b="0"/>
                              <wp:docPr id="1" name="Рисунок 1" descr="Осипова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Осипова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95575" cy="4857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029F" w:rsidRPr="0081029F" w:rsidRDefault="0081029F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1029F" w:rsidRPr="0081029F" w:rsidRDefault="0081029F" w:rsidP="00112857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81029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</w:t>
                        </w:r>
                        <w:r w:rsidRPr="0081029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Пособие содержит методические материалы, направленные на психолого-педагогическое сопровождение формирования компонентов универсальных предпосылок учебных действий, составляющих интегративные качества личности ребенка с рождения до 7 лет. Разработанные технологические карты позволят педагогам путем наблюдения за детьми отслеживать и оценивать промежуточные результаты освоения ими программы детского сада, поскольку раскрывают динамику формирования составных компонентов интегративных качеств воспитанников в каждый возрастной период. Также в пособии </w:t>
                        </w:r>
                        <w:proofErr w:type="spellStart"/>
                        <w:r w:rsidRPr="0081029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представлкены</w:t>
                        </w:r>
                        <w:proofErr w:type="spellEnd"/>
                        <w:r w:rsidRPr="0081029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апробированные технологические карты коррекционной работы, разработанные творческой группой педагогов Кировской области под руководством И.А. </w:t>
                        </w:r>
                        <w:proofErr w:type="spellStart"/>
                        <w:r w:rsidRPr="0081029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Крестининой</w:t>
                        </w:r>
                        <w:proofErr w:type="spellEnd"/>
                        <w:r w:rsidRPr="0081029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(к.п.н., доцент кафедры коррекционной педагогики </w:t>
                        </w:r>
                        <w:proofErr w:type="spellStart"/>
                        <w:r w:rsidRPr="0081029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КИПКиПРО</w:t>
                        </w:r>
                        <w:proofErr w:type="spellEnd"/>
                        <w:r w:rsidRPr="0081029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). </w:t>
                        </w:r>
                      </w:p>
                      <w:p w:rsidR="0081029F" w:rsidRPr="0081029F" w:rsidRDefault="0081029F" w:rsidP="00112857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  <w:r w:rsidRPr="0081029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ab/>
                          <w:t xml:space="preserve">Методическое пособие предназначено для воспитателей, педагогов-психологов ДОУ, учителей-логопедов, педагогов групп </w:t>
                        </w:r>
                        <w:proofErr w:type="spellStart"/>
                        <w:r w:rsidRPr="0081029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предшкольной</w:t>
                        </w:r>
                        <w:proofErr w:type="spellEnd"/>
                        <w:r w:rsidRPr="0081029F"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подготовки общеобразовательных учреждений.</w:t>
                        </w:r>
                      </w:p>
                      <w:p w:rsidR="0081029F" w:rsidRPr="0081029F" w:rsidRDefault="0081029F" w:rsidP="00112857">
                        <w:pPr>
                          <w:tabs>
                            <w:tab w:val="left" w:pos="284"/>
                          </w:tabs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81029F" w:rsidRPr="0081029F" w:rsidRDefault="0081029F" w:rsidP="00F17EF6">
                        <w:pPr>
                          <w:pStyle w:val="a5"/>
                        </w:pPr>
                      </w:p>
                    </w:tc>
                  </w:tr>
                  <w:tr w:rsidR="0081029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550"/>
                    </w:trPr>
                    <w:tc>
                      <w:tcPr>
                        <w:tcW w:w="43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029F" w:rsidRDefault="0081029F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1029F" w:rsidRDefault="0081029F">
                        <w:pPr>
                          <w:jc w:val="both"/>
                        </w:pPr>
                      </w:p>
                    </w:tc>
                  </w:tr>
                </w:tbl>
                <w:p w:rsidR="0081029F" w:rsidRDefault="0081029F" w:rsidP="0081029F">
                  <w:pPr>
                    <w:jc w:val="both"/>
                  </w:pPr>
                </w:p>
              </w:txbxContent>
            </v:textbox>
          </v:roundrect>
        </w:pict>
      </w:r>
    </w:p>
    <w:sectPr w:rsidR="00D47358" w:rsidSect="00D4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9F"/>
    <w:rsid w:val="00441A9B"/>
    <w:rsid w:val="0081029F"/>
    <w:rsid w:val="00D4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8"/>
  </w:style>
  <w:style w:type="paragraph" w:styleId="1">
    <w:name w:val="heading 1"/>
    <w:basedOn w:val="a"/>
    <w:next w:val="a"/>
    <w:link w:val="10"/>
    <w:qFormat/>
    <w:rsid w:val="008102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2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81029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102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8102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10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</cp:revision>
  <dcterms:created xsi:type="dcterms:W3CDTF">2014-10-14T09:57:00Z</dcterms:created>
  <dcterms:modified xsi:type="dcterms:W3CDTF">2014-10-14T09:58:00Z</dcterms:modified>
</cp:coreProperties>
</file>