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5"/>
        <w:tblW w:w="9570" w:type="dxa"/>
        <w:tblInd w:w="0" w:type="dxa"/>
        <w:tblLayout w:type="fixed"/>
        <w:tblLook w:val="0000"/>
      </w:tblPr>
      <w:tblGrid>
        <w:gridCol w:w="4644"/>
        <w:gridCol w:w="4926"/>
      </w:tblGrid>
      <w:tr w:rsidR="00EA25FA">
        <w:trPr>
          <w:trHeight w:val="2140"/>
        </w:trPr>
        <w:tc>
          <w:tcPr>
            <w:tcW w:w="4644" w:type="dxa"/>
          </w:tcPr>
          <w:p w:rsidR="00EA25FA" w:rsidRDefault="00B73953">
            <w:pPr>
              <w:pStyle w:val="normal"/>
              <w:keepNext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ГОРОДА ТОМСКА</w:t>
            </w:r>
          </w:p>
          <w:p w:rsidR="00EA25FA" w:rsidRDefault="00B73953">
            <w:pPr>
              <w:pStyle w:val="normal"/>
              <w:keepNext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ДЕПАРТАМЕНТ ОБРАЗОВАНИЯ</w:t>
            </w:r>
          </w:p>
          <w:p w:rsidR="00EA25FA" w:rsidRDefault="00B73953">
            <w:pPr>
              <w:pStyle w:val="normal"/>
              <w:keepNext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 АВТОНОМНОЕ УЧРЕЖДЕНИЕ</w:t>
            </w:r>
          </w:p>
          <w:p w:rsidR="00EA25FA" w:rsidRDefault="00B7395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ИНФОРМАЦИОННО-МЕТОДИЧЕСКИЙ ЦЕНТР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ОМСКА</w:t>
            </w:r>
          </w:p>
          <w:p w:rsidR="00EA25FA" w:rsidRDefault="00B73953">
            <w:pPr>
              <w:pStyle w:val="normal"/>
              <w:spacing w:line="360" w:lineRule="auto"/>
              <w:jc w:val="center"/>
            </w:pPr>
            <w:bookmarkStart w:id="0" w:name="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18"/>
              </w:rPr>
              <w:t>634012, 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омск, ул. Матросова, 8  тел./факс: (3822) 55-37-97,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imc@obr.admin.tomsk.ru</w:t>
              </w:r>
            </w:hyperlink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EA25FA" w:rsidRDefault="00B7395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почтовый адрес: 634012, 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омск, ул. Матросова, 8</w:t>
            </w:r>
          </w:p>
          <w:p w:rsidR="00EA25FA" w:rsidRDefault="00B7395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ОКПО 36282132, ИНН/КПП 7017003740/701701001</w:t>
            </w:r>
          </w:p>
          <w:p w:rsidR="00EA25FA" w:rsidRDefault="00EA25FA">
            <w:pPr>
              <w:pStyle w:val="normal"/>
              <w:spacing w:line="360" w:lineRule="auto"/>
              <w:jc w:val="center"/>
            </w:pPr>
          </w:p>
        </w:tc>
        <w:tc>
          <w:tcPr>
            <w:tcW w:w="4926" w:type="dxa"/>
            <w:tcMar>
              <w:left w:w="115" w:type="dxa"/>
              <w:right w:w="115" w:type="dxa"/>
            </w:tcMar>
          </w:tcPr>
          <w:p w:rsidR="00EA25FA" w:rsidRDefault="00EA25FA">
            <w:pPr>
              <w:pStyle w:val="normal"/>
              <w:widowControl w:val="0"/>
              <w:spacing w:after="200"/>
            </w:pPr>
          </w:p>
        </w:tc>
      </w:tr>
      <w:tr w:rsidR="00EA25FA">
        <w:trPr>
          <w:trHeight w:val="880"/>
        </w:trPr>
        <w:tc>
          <w:tcPr>
            <w:tcW w:w="4644" w:type="dxa"/>
          </w:tcPr>
          <w:p w:rsidR="00EA25FA" w:rsidRDefault="00EA25FA">
            <w:pPr>
              <w:pStyle w:val="normal"/>
              <w:spacing w:line="240" w:lineRule="auto"/>
            </w:pPr>
          </w:p>
          <w:p w:rsidR="00EA25FA" w:rsidRDefault="00B73953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_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17.04.2014</w:t>
            </w:r>
            <w:r>
              <w:rPr>
                <w:rFonts w:ascii="Times New Roman" w:eastAsia="Times New Roman" w:hAnsi="Times New Roman" w:cs="Times New Roman"/>
                <w:sz w:val="24"/>
              </w:rPr>
              <w:t>_  № _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86/1</w:t>
            </w:r>
            <w:r>
              <w:rPr>
                <w:rFonts w:ascii="Times New Roman" w:eastAsia="Times New Roman" w:hAnsi="Times New Roman" w:cs="Times New Roman"/>
                <w:sz w:val="24"/>
              </w:rPr>
              <w:t>_</w:t>
            </w:r>
          </w:p>
          <w:p w:rsidR="00EA25FA" w:rsidRDefault="00B73953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 №____________ от _________________</w:t>
            </w:r>
          </w:p>
          <w:p w:rsidR="00EA25FA" w:rsidRDefault="00B73953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</w:t>
            </w:r>
          </w:p>
        </w:tc>
        <w:tc>
          <w:tcPr>
            <w:tcW w:w="4926" w:type="dxa"/>
          </w:tcPr>
          <w:p w:rsidR="00EA25FA" w:rsidRDefault="00EA25FA">
            <w:pPr>
              <w:pStyle w:val="normal"/>
              <w:spacing w:line="240" w:lineRule="auto"/>
            </w:pPr>
          </w:p>
        </w:tc>
      </w:tr>
    </w:tbl>
    <w:p w:rsidR="00EA25FA" w:rsidRDefault="00B73953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</w:p>
    <w:p w:rsidR="00EA25FA" w:rsidRDefault="00B73953">
      <w:pPr>
        <w:pStyle w:val="normal"/>
        <w:tabs>
          <w:tab w:val="left" w:pos="4536"/>
          <w:tab w:val="left" w:pos="4678"/>
        </w:tabs>
        <w:spacing w:line="240" w:lineRule="auto"/>
        <w:ind w:left="-566"/>
        <w:jc w:val="both"/>
      </w:pPr>
      <w:r>
        <w:rPr>
          <w:rFonts w:ascii="Times New Roman" w:eastAsia="Times New Roman" w:hAnsi="Times New Roman" w:cs="Times New Roman"/>
          <w:color w:val="C0C0C0"/>
          <w:sz w:val="20"/>
        </w:rPr>
        <w:t xml:space="preserve">                                                                                                  </w:t>
      </w:r>
    </w:p>
    <w:p w:rsidR="00EA25FA" w:rsidRDefault="00B73953">
      <w:pPr>
        <w:pStyle w:val="normal"/>
        <w:spacing w:line="240" w:lineRule="auto"/>
        <w:ind w:left="-4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проведении секции МАУ ИМЦ г. Томска </w:t>
      </w:r>
    </w:p>
    <w:p w:rsidR="00EA25FA" w:rsidRDefault="00B73953">
      <w:pPr>
        <w:pStyle w:val="normal"/>
        <w:spacing w:line="240" w:lineRule="auto"/>
        <w:ind w:left="-425"/>
        <w:jc w:val="both"/>
      </w:pPr>
      <w:r>
        <w:rPr>
          <w:rFonts w:ascii="Times New Roman" w:eastAsia="Times New Roman" w:hAnsi="Times New Roman" w:cs="Times New Roman"/>
          <w:sz w:val="24"/>
        </w:rPr>
        <w:t>«Обновление методической работы в условиях</w:t>
      </w:r>
    </w:p>
    <w:p w:rsidR="00EA25FA" w:rsidRDefault="00B73953">
      <w:pPr>
        <w:pStyle w:val="normal"/>
        <w:spacing w:line="240" w:lineRule="auto"/>
        <w:ind w:left="-425"/>
        <w:jc w:val="both"/>
      </w:pPr>
      <w:r>
        <w:rPr>
          <w:rFonts w:ascii="Times New Roman" w:eastAsia="Times New Roman" w:hAnsi="Times New Roman" w:cs="Times New Roman"/>
          <w:sz w:val="24"/>
        </w:rPr>
        <w:t>реализации ФГОС» в рамках III Всероссийской</w:t>
      </w:r>
    </w:p>
    <w:p w:rsidR="00EA25FA" w:rsidRDefault="00B73953">
      <w:pPr>
        <w:pStyle w:val="normal"/>
        <w:spacing w:line="240" w:lineRule="auto"/>
        <w:ind w:left="-4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конференции «Создание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интегрированного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25FA" w:rsidRDefault="00B73953">
      <w:pPr>
        <w:pStyle w:val="normal"/>
        <w:spacing w:line="240" w:lineRule="auto"/>
        <w:ind w:left="-425"/>
        <w:jc w:val="both"/>
      </w:pPr>
      <w:r>
        <w:rPr>
          <w:rFonts w:ascii="Times New Roman" w:eastAsia="Times New Roman" w:hAnsi="Times New Roman" w:cs="Times New Roman"/>
          <w:sz w:val="24"/>
        </w:rPr>
        <w:t>образовательного пространства для развития детской</w:t>
      </w:r>
    </w:p>
    <w:p w:rsidR="00EA25FA" w:rsidRDefault="00B73953">
      <w:pPr>
        <w:pStyle w:val="normal"/>
        <w:spacing w:line="240" w:lineRule="auto"/>
        <w:ind w:left="-425"/>
        <w:jc w:val="both"/>
      </w:pPr>
      <w:r>
        <w:rPr>
          <w:rFonts w:ascii="Times New Roman" w:eastAsia="Times New Roman" w:hAnsi="Times New Roman" w:cs="Times New Roman"/>
          <w:sz w:val="24"/>
        </w:rPr>
        <w:t>одаренности: детский сад – школа – университет»</w:t>
      </w:r>
    </w:p>
    <w:p w:rsidR="00EA25FA" w:rsidRDefault="00B73953">
      <w:pPr>
        <w:pStyle w:val="normal"/>
        <w:spacing w:line="240" w:lineRule="auto"/>
        <w:jc w:val="both"/>
      </w:pPr>
      <w:r>
        <w:t xml:space="preserve">                                                                               </w:t>
      </w:r>
    </w:p>
    <w:p w:rsidR="00EA25FA" w:rsidRDefault="00B73953">
      <w:pPr>
        <w:pStyle w:val="normal"/>
        <w:spacing w:line="240" w:lineRule="auto"/>
        <w:jc w:val="both"/>
      </w:pPr>
      <w: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Руководителям муниципальных органов </w:t>
      </w:r>
    </w:p>
    <w:p w:rsidR="00EA25FA" w:rsidRDefault="00B73953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управления образованием</w:t>
      </w:r>
    </w:p>
    <w:p w:rsidR="00EA25FA" w:rsidRDefault="00B73953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Руководителям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25FA" w:rsidRDefault="00B73953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методических служб</w:t>
      </w:r>
    </w:p>
    <w:p w:rsidR="00EA25FA" w:rsidRDefault="00B73953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Руководителям образовательных организаций</w:t>
      </w:r>
    </w:p>
    <w:p w:rsidR="00EA25FA" w:rsidRDefault="00EA25FA">
      <w:pPr>
        <w:pStyle w:val="normal"/>
        <w:spacing w:line="240" w:lineRule="auto"/>
        <w:jc w:val="center"/>
      </w:pPr>
    </w:p>
    <w:p w:rsidR="00EA25FA" w:rsidRDefault="00B73953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Уважаемые коллеги!</w:t>
      </w:r>
    </w:p>
    <w:p w:rsidR="00EA25FA" w:rsidRDefault="00EA25FA">
      <w:pPr>
        <w:pStyle w:val="normal"/>
        <w:spacing w:line="240" w:lineRule="auto"/>
      </w:pPr>
    </w:p>
    <w:p w:rsidR="00EA25FA" w:rsidRDefault="00B73953">
      <w:pPr>
        <w:pStyle w:val="normal"/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период с 30 по 31 октября 2014 года в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 Томске пройдет III Всероссийская конференция «Создание интегрированного образовательного пространства для развития детской одаренности: детский сад – школа – университет».</w:t>
      </w:r>
    </w:p>
    <w:p w:rsidR="00EA25FA" w:rsidRDefault="00B73953">
      <w:pPr>
        <w:pStyle w:val="normal"/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Целью конференции является обмен опытом, идеями и методическими решениями по актуальным задачам развития и поддержки талантливых, одаренных детей и молодежи в рамках реализации инициативы «Наша новая школа», «Рабочей концепции одаренности РФ» в практику образования всех уровней в условиях перехода на ФГОС, формирование сектора элитного образования для инновационной экономики регионов.</w:t>
      </w:r>
    </w:p>
    <w:p w:rsidR="00EA25FA" w:rsidRDefault="00B73953">
      <w:pPr>
        <w:pStyle w:val="normal"/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рамках Конференции муниципальное автономное учреждение информационно-методический центр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Томска планирует работу секции </w:t>
      </w:r>
      <w:r>
        <w:rPr>
          <w:rFonts w:ascii="Times New Roman" w:eastAsia="Times New Roman" w:hAnsi="Times New Roman" w:cs="Times New Roman"/>
          <w:b/>
          <w:sz w:val="24"/>
        </w:rPr>
        <w:t>«Обновление методической работы в условиях реализации ФГОС»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A25FA" w:rsidRDefault="00B73953">
      <w:pPr>
        <w:pStyle w:val="normal"/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Участники секции – </w:t>
      </w:r>
      <w:r>
        <w:rPr>
          <w:rFonts w:ascii="Times New Roman" w:eastAsia="Times New Roman" w:hAnsi="Times New Roman" w:cs="Times New Roman"/>
          <w:sz w:val="24"/>
        </w:rPr>
        <w:t>руководители и методисты муниципальных методических служб г</w:t>
      </w:r>
      <w:proofErr w:type="gramStart"/>
      <w:r>
        <w:rPr>
          <w:rFonts w:ascii="Times New Roman" w:eastAsia="Times New Roman" w:hAnsi="Times New Roman" w:cs="Times New Roman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омска, Томской области и других регионов. </w:t>
      </w:r>
    </w:p>
    <w:p w:rsidR="00EA25FA" w:rsidRDefault="00B73953">
      <w:pPr>
        <w:pStyle w:val="normal"/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итогам второй Всероссийской конференции «Создание интегрированного образовательного пространства для развития детской одаренности: детский сад-школа-университет», которая состоялась 25-26 марта 2010 года, секции «Опыт и перспективы сопровождения одаренных детей муниципальными методическими службами», разработано </w:t>
      </w:r>
      <w:r>
        <w:rPr>
          <w:rFonts w:ascii="Times New Roman" w:eastAsia="Times New Roman" w:hAnsi="Times New Roman" w:cs="Times New Roman"/>
          <w:sz w:val="24"/>
        </w:rPr>
        <w:lastRenderedPageBreak/>
        <w:t>и издано пособие «Теория и практика сопровождения одаренных детей муниципальными методическими службами». Впервые объединились муниципальные методические службы России, чтобы на основе систематизации и представления опыта сформировать и описать в данном пособии модель работы с одаренными детьми.</w:t>
      </w:r>
    </w:p>
    <w:p w:rsidR="00EA25FA" w:rsidRDefault="00B73953">
      <w:pPr>
        <w:pStyle w:val="normal"/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В рамках секции «Обновление методической работы в условиях реализации ФГОС» будет продолжено конструктивное обсуждение данной проблематики.</w:t>
      </w:r>
    </w:p>
    <w:p w:rsidR="00EA25FA" w:rsidRDefault="00B73953">
      <w:pPr>
        <w:pStyle w:val="normal"/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</w:rPr>
        <w:t xml:space="preserve"> МАУ ИМЦ г</w:t>
      </w:r>
      <w:proofErr w:type="gramStart"/>
      <w:r>
        <w:rPr>
          <w:rFonts w:ascii="Times New Roman" w:eastAsia="Times New Roman" w:hAnsi="Times New Roman" w:cs="Times New Roman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</w:rPr>
        <w:t>омска, ул. Матросова, 8.</w:t>
      </w:r>
    </w:p>
    <w:p w:rsidR="00EA25FA" w:rsidRDefault="00B73953">
      <w:pPr>
        <w:pStyle w:val="normal"/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Время работы:</w:t>
      </w:r>
      <w:r>
        <w:rPr>
          <w:rFonts w:ascii="Times New Roman" w:eastAsia="Times New Roman" w:hAnsi="Times New Roman" w:cs="Times New Roman"/>
          <w:sz w:val="24"/>
        </w:rPr>
        <w:t xml:space="preserve"> с 10-00 до 17-00</w:t>
      </w:r>
    </w:p>
    <w:p w:rsidR="00EA25FA" w:rsidRDefault="00B73953">
      <w:pPr>
        <w:pStyle w:val="normal"/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Цель работы секции</w:t>
      </w:r>
      <w:r>
        <w:rPr>
          <w:rFonts w:ascii="Times New Roman" w:eastAsia="Times New Roman" w:hAnsi="Times New Roman" w:cs="Times New Roman"/>
          <w:sz w:val="24"/>
        </w:rPr>
        <w:t xml:space="preserve">: обозначить содержательные и организационные аспекты обновления деятельности муниципальных методических служб России в условиях введения ФГОС, в том числе выявить изменения, обусловленные стандартом, в части сопровождения одаренных детей. </w:t>
      </w:r>
    </w:p>
    <w:p w:rsidR="00EA25FA" w:rsidRDefault="00B73953">
      <w:pPr>
        <w:pStyle w:val="normal"/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Режим работы</w:t>
      </w:r>
      <w:r>
        <w:rPr>
          <w:rFonts w:ascii="Times New Roman" w:eastAsia="Times New Roman" w:hAnsi="Times New Roman" w:cs="Times New Roman"/>
          <w:sz w:val="24"/>
        </w:rPr>
        <w:t xml:space="preserve"> – очный, с включением муниципальных методических служб в режиме </w:t>
      </w:r>
      <w:proofErr w:type="spellStart"/>
      <w:r>
        <w:rPr>
          <w:rFonts w:ascii="Times New Roman" w:eastAsia="Times New Roman" w:hAnsi="Times New Roman" w:cs="Times New Roman"/>
          <w:sz w:val="24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A25FA" w:rsidRDefault="00B73953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В работе секции будут освещены следующие вопросы:</w:t>
      </w:r>
    </w:p>
    <w:p w:rsidR="00EA25FA" w:rsidRDefault="00B73953">
      <w:pPr>
        <w:pStyle w:val="normal"/>
        <w:numPr>
          <w:ilvl w:val="0"/>
          <w:numId w:val="1"/>
        </w:numPr>
        <w:spacing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содержательная логика сопровождения педагогов муниципальными методическими службами России в условиях введения ФГОС (в т.ч. одаренные дети);</w:t>
      </w:r>
    </w:p>
    <w:p w:rsidR="00EA25FA" w:rsidRDefault="00B73953">
      <w:pPr>
        <w:pStyle w:val="normal"/>
        <w:numPr>
          <w:ilvl w:val="0"/>
          <w:numId w:val="1"/>
        </w:numPr>
        <w:spacing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особенности проектирования новой и обновленной деятельности методической службы на муниципальном уровне;</w:t>
      </w:r>
    </w:p>
    <w:p w:rsidR="00EA25FA" w:rsidRDefault="00B73953">
      <w:pPr>
        <w:pStyle w:val="normal"/>
        <w:numPr>
          <w:ilvl w:val="0"/>
          <w:numId w:val="1"/>
        </w:numPr>
        <w:spacing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сетевые модели сопровождения одаренных детей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технологии в муниципальной методической работе.</w:t>
      </w:r>
    </w:p>
    <w:p w:rsidR="00EA25FA" w:rsidRDefault="00B73953">
      <w:pPr>
        <w:pStyle w:val="normal"/>
        <w:spacing w:line="240" w:lineRule="auto"/>
        <w:ind w:firstLine="703"/>
        <w:jc w:val="both"/>
      </w:pPr>
      <w:r>
        <w:rPr>
          <w:rFonts w:ascii="Times New Roman" w:eastAsia="Times New Roman" w:hAnsi="Times New Roman" w:cs="Times New Roman"/>
          <w:sz w:val="24"/>
        </w:rPr>
        <w:t>Предполагается мастер-класс по теме «Проектирование нового или обновленного образа методической службы в условиях введения ФГОС».</w:t>
      </w:r>
    </w:p>
    <w:p w:rsidR="00EA25FA" w:rsidRDefault="00B73953">
      <w:pPr>
        <w:pStyle w:val="normal"/>
        <w:spacing w:line="240" w:lineRule="auto"/>
        <w:ind w:firstLine="703"/>
        <w:jc w:val="both"/>
      </w:pPr>
      <w:r>
        <w:rPr>
          <w:rFonts w:ascii="Times New Roman" w:eastAsia="Times New Roman" w:hAnsi="Times New Roman" w:cs="Times New Roman"/>
          <w:sz w:val="24"/>
        </w:rPr>
        <w:tab/>
        <w:t>В рамках секции будут подведены итоги первого этапа Всероссийского конкурса «Методическая служба. Формула успеха», организатором которого является муниципальное автономное учреждение информационно-методический центр (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 Томск). Конкурс проводится при поддержке Центра научно-методического сопровождения введения и реализации ФГОС ОГАОУ ДПО «Иркутского института повышения квалификации работников образования» (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 Иркутск), МБУ «Муниципальный методический центр» (г. Ижевск, Удмуртия).</w:t>
      </w:r>
    </w:p>
    <w:p w:rsidR="00EA25FA" w:rsidRDefault="00B73953">
      <w:pPr>
        <w:pStyle w:val="normal"/>
        <w:spacing w:line="240" w:lineRule="auto"/>
        <w:ind w:firstLine="703"/>
        <w:jc w:val="both"/>
      </w:pPr>
      <w:r>
        <w:rPr>
          <w:rFonts w:ascii="Times New Roman" w:eastAsia="Times New Roman" w:hAnsi="Times New Roman" w:cs="Times New Roman"/>
          <w:sz w:val="24"/>
        </w:rPr>
        <w:t>Оплата командировочных расходов за счет отправляющей стороны.</w:t>
      </w:r>
    </w:p>
    <w:p w:rsidR="00EA25FA" w:rsidRDefault="00B73953">
      <w:pPr>
        <w:pStyle w:val="normal"/>
        <w:spacing w:after="120" w:line="240" w:lineRule="auto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Для справок:</w:t>
      </w:r>
    </w:p>
    <w:p w:rsidR="00EA25FA" w:rsidRDefault="00B73953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</w:rPr>
        <w:t>раб. 8-(3822)-55-37-97</w:t>
      </w:r>
    </w:p>
    <w:p w:rsidR="00EA25FA" w:rsidRDefault="00B73953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       8-(3822)-56-54-06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</w:p>
    <w:p w:rsidR="00EA25FA" w:rsidRDefault="00B73953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Приглашаем Вас принять участие в работе секции. Заявки  на участие (Приложение) принимаются в срок до </w:t>
      </w:r>
      <w:r>
        <w:rPr>
          <w:rFonts w:ascii="Times New Roman" w:eastAsia="Times New Roman" w:hAnsi="Times New Roman" w:cs="Times New Roman"/>
          <w:b/>
          <w:sz w:val="24"/>
        </w:rPr>
        <w:t>30 июня 2014 г</w:t>
      </w:r>
      <w:r>
        <w:rPr>
          <w:rFonts w:ascii="Times New Roman" w:eastAsia="Times New Roman" w:hAnsi="Times New Roman" w:cs="Times New Roman"/>
          <w:sz w:val="24"/>
        </w:rPr>
        <w:t>. по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imc@obr.admin.tomsk.ru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A25FA" w:rsidRDefault="00B73953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Координатор: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</w:rPr>
        <w:t>Пустовалова Вега Вадимовна, директор МАУ ИМЦ г. Томска, к.п.н. </w:t>
      </w:r>
    </w:p>
    <w:p w:rsidR="00EA25FA" w:rsidRDefault="00EA25FA">
      <w:pPr>
        <w:pStyle w:val="normal"/>
        <w:spacing w:line="240" w:lineRule="auto"/>
      </w:pPr>
    </w:p>
    <w:p w:rsidR="00EA25FA" w:rsidRDefault="00EA25FA">
      <w:pPr>
        <w:pStyle w:val="normal"/>
        <w:spacing w:line="240" w:lineRule="auto"/>
      </w:pPr>
    </w:p>
    <w:tbl>
      <w:tblPr>
        <w:tblStyle w:val="a6"/>
        <w:tblW w:w="9165" w:type="dxa"/>
        <w:tblInd w:w="0" w:type="dxa"/>
        <w:tblLayout w:type="fixed"/>
        <w:tblLook w:val="0000"/>
      </w:tblPr>
      <w:tblGrid>
        <w:gridCol w:w="3633"/>
        <w:gridCol w:w="2476"/>
        <w:gridCol w:w="3056"/>
      </w:tblGrid>
      <w:tr w:rsidR="00EA25FA">
        <w:trPr>
          <w:trHeight w:val="420"/>
        </w:trPr>
        <w:tc>
          <w:tcPr>
            <w:tcW w:w="3633" w:type="dxa"/>
          </w:tcPr>
          <w:p w:rsidR="00EA25FA" w:rsidRDefault="00B73953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 МАУ ИМЦ</w:t>
            </w:r>
          </w:p>
        </w:tc>
        <w:tc>
          <w:tcPr>
            <w:tcW w:w="2476" w:type="dxa"/>
          </w:tcPr>
          <w:p w:rsidR="00EA25FA" w:rsidRDefault="00B73953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</w:p>
        </w:tc>
        <w:tc>
          <w:tcPr>
            <w:tcW w:w="3056" w:type="dxa"/>
          </w:tcPr>
          <w:p w:rsidR="00EA25FA" w:rsidRDefault="00B73953">
            <w:pPr>
              <w:pStyle w:val="normal"/>
              <w:keepNext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В.В. Пустовалова</w:t>
            </w:r>
          </w:p>
        </w:tc>
      </w:tr>
      <w:tr w:rsidR="00EA25FA">
        <w:trPr>
          <w:trHeight w:val="740"/>
        </w:trPr>
        <w:tc>
          <w:tcPr>
            <w:tcW w:w="3633" w:type="dxa"/>
          </w:tcPr>
          <w:p w:rsidR="00EA25FA" w:rsidRDefault="00EA25FA">
            <w:pPr>
              <w:pStyle w:val="normal"/>
              <w:spacing w:line="240" w:lineRule="auto"/>
            </w:pPr>
          </w:p>
          <w:p w:rsidR="00EA25FA" w:rsidRDefault="00EA25FA">
            <w:pPr>
              <w:pStyle w:val="normal"/>
              <w:spacing w:line="240" w:lineRule="auto"/>
            </w:pPr>
          </w:p>
          <w:p w:rsidR="00EA25FA" w:rsidRDefault="00EA25FA">
            <w:pPr>
              <w:pStyle w:val="normal"/>
              <w:spacing w:line="240" w:lineRule="auto"/>
            </w:pPr>
          </w:p>
          <w:p w:rsidR="00EA25FA" w:rsidRDefault="00EA25FA">
            <w:pPr>
              <w:pStyle w:val="normal"/>
              <w:spacing w:line="240" w:lineRule="auto"/>
            </w:pPr>
          </w:p>
        </w:tc>
        <w:tc>
          <w:tcPr>
            <w:tcW w:w="2476" w:type="dxa"/>
          </w:tcPr>
          <w:p w:rsidR="00EA25FA" w:rsidRDefault="00EA25FA">
            <w:pPr>
              <w:pStyle w:val="normal"/>
              <w:spacing w:line="240" w:lineRule="auto"/>
            </w:pPr>
          </w:p>
          <w:p w:rsidR="00EA25FA" w:rsidRDefault="00EA25FA">
            <w:pPr>
              <w:pStyle w:val="normal"/>
              <w:spacing w:line="240" w:lineRule="auto"/>
            </w:pPr>
          </w:p>
        </w:tc>
        <w:tc>
          <w:tcPr>
            <w:tcW w:w="3056" w:type="dxa"/>
          </w:tcPr>
          <w:p w:rsidR="00EA25FA" w:rsidRDefault="00EA25FA">
            <w:pPr>
              <w:pStyle w:val="normal"/>
              <w:spacing w:line="240" w:lineRule="auto"/>
            </w:pPr>
          </w:p>
          <w:p w:rsidR="00EA25FA" w:rsidRDefault="00EA25FA">
            <w:pPr>
              <w:pStyle w:val="normal"/>
              <w:spacing w:line="240" w:lineRule="auto"/>
            </w:pPr>
          </w:p>
        </w:tc>
      </w:tr>
    </w:tbl>
    <w:p w:rsidR="00EA25FA" w:rsidRDefault="00EA25FA">
      <w:pPr>
        <w:pStyle w:val="normal"/>
        <w:spacing w:line="240" w:lineRule="auto"/>
      </w:pPr>
    </w:p>
    <w:p w:rsidR="00EA25FA" w:rsidRDefault="00EA25FA">
      <w:pPr>
        <w:pStyle w:val="normal"/>
        <w:tabs>
          <w:tab w:val="left" w:pos="180"/>
        </w:tabs>
        <w:spacing w:line="240" w:lineRule="auto"/>
        <w:ind w:left="6372"/>
        <w:jc w:val="right"/>
      </w:pPr>
    </w:p>
    <w:p w:rsidR="00EA25FA" w:rsidRDefault="00B73953">
      <w:pPr>
        <w:pStyle w:val="normal"/>
        <w:tabs>
          <w:tab w:val="left" w:pos="180"/>
        </w:tabs>
        <w:spacing w:line="240" w:lineRule="auto"/>
        <w:ind w:left="6372"/>
        <w:jc w:val="right"/>
      </w:pPr>
      <w:r>
        <w:rPr>
          <w:rFonts w:ascii="Times New Roman" w:eastAsia="Times New Roman" w:hAnsi="Times New Roman" w:cs="Times New Roman"/>
        </w:rPr>
        <w:t xml:space="preserve">Приложение </w:t>
      </w:r>
    </w:p>
    <w:p w:rsidR="00EA25FA" w:rsidRDefault="00EA25FA">
      <w:pPr>
        <w:pStyle w:val="normal"/>
        <w:tabs>
          <w:tab w:val="left" w:pos="180"/>
        </w:tabs>
        <w:spacing w:line="240" w:lineRule="auto"/>
        <w:ind w:left="6372"/>
      </w:pPr>
    </w:p>
    <w:p w:rsidR="00EA25FA" w:rsidRDefault="00B73953">
      <w:pPr>
        <w:pStyle w:val="normal"/>
        <w:tabs>
          <w:tab w:val="left" w:pos="180"/>
        </w:tabs>
        <w:spacing w:line="240" w:lineRule="auto"/>
        <w:ind w:left="5812"/>
      </w:pPr>
      <w:r>
        <w:rPr>
          <w:rFonts w:ascii="Times New Roman" w:eastAsia="Times New Roman" w:hAnsi="Times New Roman" w:cs="Times New Roman"/>
          <w:sz w:val="24"/>
        </w:rPr>
        <w:t>Директору МАУ ИМЦ г. Томска Пустоваловой В.В.</w:t>
      </w:r>
    </w:p>
    <w:p w:rsidR="00EA25FA" w:rsidRDefault="00EA25FA">
      <w:pPr>
        <w:pStyle w:val="normal"/>
        <w:tabs>
          <w:tab w:val="left" w:pos="180"/>
        </w:tabs>
        <w:spacing w:line="240" w:lineRule="auto"/>
        <w:ind w:left="7080"/>
      </w:pPr>
    </w:p>
    <w:p w:rsidR="00EA25FA" w:rsidRDefault="00B73953">
      <w:pPr>
        <w:pStyle w:val="normal"/>
        <w:spacing w:line="240" w:lineRule="auto"/>
        <w:ind w:firstLine="426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>Заявка</w:t>
      </w:r>
    </w:p>
    <w:p w:rsidR="00EA25FA" w:rsidRDefault="00EA25FA">
      <w:pPr>
        <w:pStyle w:val="normal"/>
        <w:spacing w:line="240" w:lineRule="auto"/>
        <w:ind w:firstLine="426"/>
        <w:jc w:val="center"/>
      </w:pPr>
    </w:p>
    <w:p w:rsidR="00EA25FA" w:rsidRDefault="00B73953">
      <w:pPr>
        <w:pStyle w:val="normal"/>
        <w:tabs>
          <w:tab w:val="left" w:pos="851"/>
        </w:tabs>
        <w:spacing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sz w:val="24"/>
        </w:rPr>
        <w:t>на участие в работе секции</w:t>
      </w:r>
    </w:p>
    <w:p w:rsidR="00EA25FA" w:rsidRDefault="00B73953">
      <w:pPr>
        <w:pStyle w:val="normal"/>
        <w:tabs>
          <w:tab w:val="left" w:pos="851"/>
        </w:tabs>
        <w:spacing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sz w:val="24"/>
        </w:rPr>
        <w:t>«Обновление методической работы ММС в условиях реализации ФГОС»</w:t>
      </w:r>
    </w:p>
    <w:p w:rsidR="00EA25FA" w:rsidRDefault="00EA25FA">
      <w:pPr>
        <w:pStyle w:val="normal"/>
        <w:spacing w:line="240" w:lineRule="auto"/>
        <w:ind w:firstLine="426"/>
        <w:jc w:val="center"/>
      </w:pPr>
    </w:p>
    <w:tbl>
      <w:tblPr>
        <w:tblStyle w:val="a7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2665"/>
        <w:gridCol w:w="2125"/>
        <w:gridCol w:w="1698"/>
        <w:gridCol w:w="2124"/>
      </w:tblGrid>
      <w:tr w:rsidR="00EA25FA">
        <w:tc>
          <w:tcPr>
            <w:tcW w:w="568" w:type="dxa"/>
            <w:vAlign w:val="center"/>
          </w:tcPr>
          <w:p w:rsidR="00EA25FA" w:rsidRDefault="00B73953">
            <w:pPr>
              <w:pStyle w:val="normal"/>
              <w:tabs>
                <w:tab w:val="left" w:pos="18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665" w:type="dxa"/>
            <w:vAlign w:val="center"/>
          </w:tcPr>
          <w:p w:rsidR="00EA25FA" w:rsidRDefault="00B73953">
            <w:pPr>
              <w:pStyle w:val="normal"/>
              <w:tabs>
                <w:tab w:val="left" w:pos="18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участника (полностью)</w:t>
            </w:r>
          </w:p>
        </w:tc>
        <w:tc>
          <w:tcPr>
            <w:tcW w:w="2125" w:type="dxa"/>
            <w:vAlign w:val="center"/>
          </w:tcPr>
          <w:p w:rsidR="00EA25FA" w:rsidRDefault="00B73953">
            <w:pPr>
              <w:pStyle w:val="normal"/>
              <w:tabs>
                <w:tab w:val="left" w:pos="18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работы </w:t>
            </w:r>
          </w:p>
        </w:tc>
        <w:tc>
          <w:tcPr>
            <w:tcW w:w="1698" w:type="dxa"/>
            <w:vAlign w:val="center"/>
          </w:tcPr>
          <w:p w:rsidR="00EA25FA" w:rsidRDefault="00B73953">
            <w:pPr>
              <w:pStyle w:val="normal"/>
              <w:tabs>
                <w:tab w:val="left" w:pos="18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124" w:type="dxa"/>
            <w:vAlign w:val="center"/>
          </w:tcPr>
          <w:p w:rsidR="00EA25FA" w:rsidRDefault="00B73953">
            <w:pPr>
              <w:pStyle w:val="normal"/>
              <w:tabs>
                <w:tab w:val="left" w:pos="18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Контактный телефон</w:t>
            </w:r>
          </w:p>
        </w:tc>
      </w:tr>
      <w:tr w:rsidR="00EA25FA">
        <w:tc>
          <w:tcPr>
            <w:tcW w:w="568" w:type="dxa"/>
            <w:vAlign w:val="center"/>
          </w:tcPr>
          <w:p w:rsidR="00EA25FA" w:rsidRDefault="00EA25FA">
            <w:pPr>
              <w:pStyle w:val="normal"/>
              <w:numPr>
                <w:ilvl w:val="0"/>
                <w:numId w:val="2"/>
              </w:numPr>
              <w:tabs>
                <w:tab w:val="left" w:pos="180"/>
              </w:tabs>
              <w:spacing w:line="240" w:lineRule="auto"/>
              <w:ind w:left="470" w:hanging="356"/>
              <w:jc w:val="center"/>
            </w:pPr>
          </w:p>
        </w:tc>
        <w:tc>
          <w:tcPr>
            <w:tcW w:w="2665" w:type="dxa"/>
            <w:vAlign w:val="center"/>
          </w:tcPr>
          <w:p w:rsidR="00EA25FA" w:rsidRDefault="00EA25FA">
            <w:pPr>
              <w:pStyle w:val="normal"/>
              <w:tabs>
                <w:tab w:val="left" w:pos="180"/>
              </w:tabs>
              <w:spacing w:line="240" w:lineRule="auto"/>
            </w:pPr>
          </w:p>
        </w:tc>
        <w:tc>
          <w:tcPr>
            <w:tcW w:w="2125" w:type="dxa"/>
          </w:tcPr>
          <w:p w:rsidR="00EA25FA" w:rsidRDefault="00EA25FA">
            <w:pPr>
              <w:pStyle w:val="normal"/>
              <w:tabs>
                <w:tab w:val="left" w:pos="180"/>
              </w:tabs>
              <w:spacing w:line="240" w:lineRule="auto"/>
            </w:pPr>
          </w:p>
        </w:tc>
        <w:tc>
          <w:tcPr>
            <w:tcW w:w="1698" w:type="dxa"/>
          </w:tcPr>
          <w:p w:rsidR="00EA25FA" w:rsidRDefault="00EA25FA">
            <w:pPr>
              <w:pStyle w:val="normal"/>
              <w:tabs>
                <w:tab w:val="left" w:pos="180"/>
              </w:tabs>
              <w:spacing w:line="240" w:lineRule="auto"/>
              <w:jc w:val="center"/>
            </w:pPr>
          </w:p>
        </w:tc>
        <w:tc>
          <w:tcPr>
            <w:tcW w:w="2124" w:type="dxa"/>
          </w:tcPr>
          <w:p w:rsidR="00EA25FA" w:rsidRDefault="00EA25FA">
            <w:pPr>
              <w:pStyle w:val="normal"/>
              <w:tabs>
                <w:tab w:val="left" w:pos="180"/>
              </w:tabs>
              <w:spacing w:line="240" w:lineRule="auto"/>
              <w:jc w:val="center"/>
            </w:pPr>
          </w:p>
        </w:tc>
      </w:tr>
      <w:tr w:rsidR="00EA25FA">
        <w:tc>
          <w:tcPr>
            <w:tcW w:w="568" w:type="dxa"/>
            <w:vAlign w:val="center"/>
          </w:tcPr>
          <w:p w:rsidR="00EA25FA" w:rsidRDefault="00EA25FA">
            <w:pPr>
              <w:pStyle w:val="normal"/>
              <w:numPr>
                <w:ilvl w:val="0"/>
                <w:numId w:val="2"/>
              </w:numPr>
              <w:tabs>
                <w:tab w:val="left" w:pos="180"/>
              </w:tabs>
              <w:spacing w:line="240" w:lineRule="auto"/>
              <w:ind w:left="470" w:hanging="356"/>
              <w:jc w:val="center"/>
            </w:pPr>
          </w:p>
        </w:tc>
        <w:tc>
          <w:tcPr>
            <w:tcW w:w="2665" w:type="dxa"/>
            <w:vAlign w:val="center"/>
          </w:tcPr>
          <w:p w:rsidR="00EA25FA" w:rsidRDefault="00EA25FA">
            <w:pPr>
              <w:pStyle w:val="normal"/>
              <w:tabs>
                <w:tab w:val="left" w:pos="180"/>
              </w:tabs>
              <w:spacing w:line="240" w:lineRule="auto"/>
            </w:pPr>
          </w:p>
        </w:tc>
        <w:tc>
          <w:tcPr>
            <w:tcW w:w="2125" w:type="dxa"/>
          </w:tcPr>
          <w:p w:rsidR="00EA25FA" w:rsidRDefault="00EA25FA">
            <w:pPr>
              <w:pStyle w:val="normal"/>
              <w:tabs>
                <w:tab w:val="left" w:pos="180"/>
              </w:tabs>
              <w:spacing w:line="240" w:lineRule="auto"/>
            </w:pPr>
          </w:p>
        </w:tc>
        <w:tc>
          <w:tcPr>
            <w:tcW w:w="1698" w:type="dxa"/>
          </w:tcPr>
          <w:p w:rsidR="00EA25FA" w:rsidRDefault="00EA25FA">
            <w:pPr>
              <w:pStyle w:val="normal"/>
              <w:tabs>
                <w:tab w:val="left" w:pos="180"/>
              </w:tabs>
              <w:spacing w:line="240" w:lineRule="auto"/>
              <w:jc w:val="center"/>
            </w:pPr>
          </w:p>
        </w:tc>
        <w:tc>
          <w:tcPr>
            <w:tcW w:w="2124" w:type="dxa"/>
          </w:tcPr>
          <w:p w:rsidR="00EA25FA" w:rsidRDefault="00EA25FA">
            <w:pPr>
              <w:pStyle w:val="normal"/>
              <w:tabs>
                <w:tab w:val="left" w:pos="180"/>
              </w:tabs>
              <w:spacing w:line="240" w:lineRule="auto"/>
              <w:jc w:val="center"/>
            </w:pPr>
          </w:p>
        </w:tc>
      </w:tr>
    </w:tbl>
    <w:p w:rsidR="00EA25FA" w:rsidRDefault="00EA25FA">
      <w:pPr>
        <w:pStyle w:val="normal"/>
        <w:tabs>
          <w:tab w:val="left" w:pos="180"/>
        </w:tabs>
        <w:spacing w:line="240" w:lineRule="auto"/>
        <w:jc w:val="both"/>
      </w:pPr>
    </w:p>
    <w:p w:rsidR="00EA25FA" w:rsidRDefault="00EA25FA">
      <w:pPr>
        <w:pStyle w:val="normal"/>
        <w:spacing w:line="240" w:lineRule="auto"/>
      </w:pPr>
    </w:p>
    <w:p w:rsidR="00EA25FA" w:rsidRDefault="00EA25FA">
      <w:pPr>
        <w:pStyle w:val="normal"/>
        <w:spacing w:line="240" w:lineRule="auto"/>
        <w:ind w:left="284"/>
        <w:jc w:val="center"/>
      </w:pPr>
    </w:p>
    <w:p w:rsidR="00EA25FA" w:rsidRDefault="00B73953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Руководитель _______________/__________________/</w:t>
      </w:r>
    </w:p>
    <w:p w:rsidR="00EA25FA" w:rsidRDefault="00B73953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18"/>
        </w:rPr>
        <w:t>подпись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>расшифровка фамилии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EA25FA" w:rsidRDefault="00EA25FA">
      <w:pPr>
        <w:pStyle w:val="normal"/>
        <w:spacing w:line="240" w:lineRule="auto"/>
      </w:pPr>
    </w:p>
    <w:sectPr w:rsidR="00EA25FA" w:rsidSect="00EA25FA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4B56"/>
    <w:multiLevelType w:val="multilevel"/>
    <w:tmpl w:val="EEF2380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>
    <w:nsid w:val="7DFB5858"/>
    <w:multiLevelType w:val="multilevel"/>
    <w:tmpl w:val="E7AC43A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EA25FA"/>
    <w:rsid w:val="00104F3D"/>
    <w:rsid w:val="00594800"/>
    <w:rsid w:val="00B73953"/>
    <w:rsid w:val="00C1452B"/>
    <w:rsid w:val="00EA25FA"/>
    <w:rsid w:val="00F6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95"/>
  </w:style>
  <w:style w:type="paragraph" w:styleId="1">
    <w:name w:val="heading 1"/>
    <w:basedOn w:val="normal"/>
    <w:next w:val="normal"/>
    <w:rsid w:val="00EA25F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EA25F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EA25F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EA25F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EA25F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EA25F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A25FA"/>
  </w:style>
  <w:style w:type="table" w:customStyle="1" w:styleId="TableNormal">
    <w:name w:val="Table Normal"/>
    <w:rsid w:val="00EA25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A25F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EA25F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EA25F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A25F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A25F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813</Words>
  <Characters>4638</Characters>
  <Application>Microsoft Office Word</Application>
  <DocSecurity>0</DocSecurity>
  <Lines>38</Lines>
  <Paragraphs>10</Paragraphs>
  <ScaleCrop>false</ScaleCrop>
  <Company>IMC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о конференции.docx</dc:title>
  <cp:lastModifiedBy>metodist</cp:lastModifiedBy>
  <cp:revision>4</cp:revision>
  <dcterms:created xsi:type="dcterms:W3CDTF">2014-06-24T06:58:00Z</dcterms:created>
  <dcterms:modified xsi:type="dcterms:W3CDTF">2014-06-24T07:07:00Z</dcterms:modified>
</cp:coreProperties>
</file>