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BA61E1">
      <w:r>
        <w:rPr>
          <w:noProof/>
          <w:lang w:eastAsia="ru-RU"/>
        </w:rPr>
        <w:pict>
          <v:roundrect id="_x0000_s1026" style="position:absolute;margin-left:-60.3pt;margin-top:38.55pt;width:546pt;height:531.75pt;z-index:251658240" arcsize="10118f" strokecolor="teal" strokeweight="4.5pt">
            <v:textbox style="mso-next-textbox:#_x0000_s1026">
              <w:txbxContent>
                <w:p w:rsidR="005055B6" w:rsidRPr="005055B6" w:rsidRDefault="005055B6" w:rsidP="005055B6">
                  <w:pPr>
                    <w:pStyle w:val="1"/>
                  </w:pPr>
                  <w:r w:rsidRPr="005055B6">
                    <w:t>МАУ ИМЦ</w:t>
                  </w:r>
                </w:p>
                <w:p w:rsidR="005055B6" w:rsidRPr="005055B6" w:rsidRDefault="005055B6" w:rsidP="005055B6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55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 w:rsidR="00E13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ПРАКТИЧЕСКОЕ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ПОСОБИЕ</w:t>
                  </w:r>
                </w:p>
                <w:p w:rsidR="005055B6" w:rsidRPr="005055B6" w:rsidRDefault="00E13332" w:rsidP="005055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ВОСПИТАТЕЛЕЙ, ПЕДАГОГОВ-ПСИХ</w:t>
                  </w:r>
                  <w:r w:rsidR="00EE76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ОЛОГОВ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ДОШКОЛЬНЫХ ОБРАЗОВАТЕЛЬНЫХ ОРГАНИЗАЦИЙ </w:t>
                  </w:r>
                  <w:r w:rsidR="000813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УЧРЕЖДЕНИЙ ДОПОЛНИТЕЛЬНОГО ОБРАЗОВАНИЯ</w:t>
                  </w:r>
                </w:p>
                <w:p w:rsidR="005055B6" w:rsidRDefault="006044B7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Программа образовательно-развивающих занятий с детьми 4-5 лет в условиях ДОО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[Электронный ресурс]: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рактическое пособие / под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О.А. Осиповой, методиста МАУ ИМЦ г</w:t>
                  </w:r>
                  <w:proofErr w:type="gram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омска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– </w:t>
                  </w:r>
                  <w:proofErr w:type="spell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Томск, 2015</w:t>
                  </w:r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</w:t>
                  </w:r>
                  <w:r w:rsidR="003448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</w:t>
                  </w:r>
                  <w:proofErr w:type="spell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электрон.опт.диск</w:t>
                  </w:r>
                  <w:proofErr w:type="spellEnd"/>
                </w:p>
                <w:p w:rsidR="00B72329" w:rsidRPr="005055B6" w:rsidRDefault="00B72329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747" w:type="dxa"/>
                    <w:tblLook w:val="0000"/>
                  </w:tblPr>
                  <w:tblGrid>
                    <w:gridCol w:w="4488"/>
                    <w:gridCol w:w="723"/>
                    <w:gridCol w:w="3909"/>
                    <w:gridCol w:w="627"/>
                  </w:tblGrid>
                  <w:tr w:rsidR="005055B6" w:rsidRPr="005055B6" w:rsidTr="006044B7">
                    <w:trPr>
                      <w:cantSplit/>
                      <w:trHeight w:val="550"/>
                    </w:trPr>
                    <w:tc>
                      <w:tcPr>
                        <w:tcW w:w="52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4C7795">
                        <w:pPr>
                          <w:jc w:val="both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 w:rsidRPr="004C7795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019425" cy="3171825"/>
                              <wp:effectExtent l="19050" t="0" r="9525" b="0"/>
                              <wp:docPr id="2" name="Рисунок 1" descr="16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Рисунок 8" descr="16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rcRect l="2041" t="4222" r="4082" b="288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19688" cy="31721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55B6" w:rsidRPr="005055B6" w:rsidRDefault="005055B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44B7" w:rsidRDefault="006044B7" w:rsidP="007663E4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Материалы работы проблемно-творческой группы педагогов-психологов Ленинского района города Томска. </w:t>
                        </w:r>
                        <w:proofErr w:type="gramStart"/>
                        <w:r>
                          <w:rPr>
                            <w:bCs/>
                          </w:rPr>
                          <w:t>Практическое пособие разработано в рамках муниципального единичного проекта «Методическое обеспечение педагогов ДОО в условиях реализации ФГОС ДО» в 2014-2015 учебном году.</w:t>
                        </w:r>
                        <w:proofErr w:type="gramEnd"/>
                        <w:r>
                          <w:rPr>
                            <w:bCs/>
                          </w:rPr>
                          <w:t xml:space="preserve"> Пособие включает программу из 20 занятий с детьми 4-5 лет, направленных на развитие социально-личностных характеристик, формирование предпосылок униве</w:t>
                        </w:r>
                        <w:r w:rsidR="003F72DF">
                          <w:rPr>
                            <w:bCs/>
                          </w:rPr>
                          <w:t>рсальных учебных действий через</w:t>
                        </w:r>
                        <w:r>
                          <w:rPr>
                            <w:bCs/>
                          </w:rPr>
                          <w:t xml:space="preserve"> различные формы и виды деятельности: дидактические и коммуникативные игры, физкультминутки, </w:t>
                        </w:r>
                        <w:proofErr w:type="spellStart"/>
                        <w:r>
                          <w:rPr>
                            <w:bCs/>
                          </w:rPr>
                          <w:t>логоритмические</w:t>
                        </w:r>
                        <w:proofErr w:type="spellEnd"/>
                        <w:r>
                          <w:rPr>
                            <w:bCs/>
                          </w:rPr>
                          <w:t xml:space="preserve"> и релаксационные упражнения и др. в соответствии с ФГОС </w:t>
                        </w:r>
                        <w:proofErr w:type="gramStart"/>
                        <w:r>
                          <w:rPr>
                            <w:bCs/>
                          </w:rPr>
                          <w:t>ДО</w:t>
                        </w:r>
                        <w:proofErr w:type="gramEnd"/>
                        <w:r>
                          <w:rPr>
                            <w:bCs/>
                          </w:rPr>
                          <w:t xml:space="preserve">. </w:t>
                        </w:r>
                      </w:p>
                      <w:p w:rsidR="005055B6" w:rsidRPr="005055B6" w:rsidRDefault="005055B6" w:rsidP="007663E4">
                        <w:pPr>
                          <w:pStyle w:val="a3"/>
                          <w:rPr>
                            <w:bCs/>
                            <w:i/>
                            <w:iCs/>
                          </w:rPr>
                        </w:pPr>
                        <w:r w:rsidRPr="005055B6">
                          <w:rPr>
                            <w:bCs/>
                          </w:rPr>
                          <w:t xml:space="preserve">          </w:t>
                        </w:r>
                      </w:p>
                      <w:p w:rsidR="005055B6" w:rsidRPr="005055B6" w:rsidRDefault="005055B6" w:rsidP="007663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55B6" w:rsidRPr="005055B6" w:rsidRDefault="005055B6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55B6" w:rsidRPr="005055B6" w:rsidTr="006044B7">
                    <w:trPr>
                      <w:gridAfter w:val="1"/>
                      <w:wAfter w:w="627" w:type="dxa"/>
                      <w:cantSplit/>
                      <w:trHeight w:val="550"/>
                    </w:trPr>
                    <w:tc>
                      <w:tcPr>
                        <w:tcW w:w="4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055B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55B6" w:rsidRPr="005055B6" w:rsidRDefault="005055B6" w:rsidP="005055B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B6"/>
    <w:rsid w:val="00010EBD"/>
    <w:rsid w:val="00081378"/>
    <w:rsid w:val="000B14B1"/>
    <w:rsid w:val="00110A9E"/>
    <w:rsid w:val="001B525B"/>
    <w:rsid w:val="00202CF8"/>
    <w:rsid w:val="00250951"/>
    <w:rsid w:val="00344837"/>
    <w:rsid w:val="003F5284"/>
    <w:rsid w:val="003F72DF"/>
    <w:rsid w:val="004C7795"/>
    <w:rsid w:val="004E30B1"/>
    <w:rsid w:val="005055B6"/>
    <w:rsid w:val="00514AA4"/>
    <w:rsid w:val="00562647"/>
    <w:rsid w:val="00582474"/>
    <w:rsid w:val="006044B7"/>
    <w:rsid w:val="006A1EA9"/>
    <w:rsid w:val="0089742A"/>
    <w:rsid w:val="00B72329"/>
    <w:rsid w:val="00BA61E1"/>
    <w:rsid w:val="00C05CCB"/>
    <w:rsid w:val="00D37306"/>
    <w:rsid w:val="00DA7C89"/>
    <w:rsid w:val="00E13332"/>
    <w:rsid w:val="00EE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5055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05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F727C-166B-4FA8-B88B-C6A41A8A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12</cp:revision>
  <dcterms:created xsi:type="dcterms:W3CDTF">2014-10-13T05:34:00Z</dcterms:created>
  <dcterms:modified xsi:type="dcterms:W3CDTF">2016-01-11T04:37:00Z</dcterms:modified>
</cp:coreProperties>
</file>